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0EBF" w14:textId="77777777" w:rsidR="005F1930" w:rsidRDefault="005F1930">
      <w:pPr>
        <w:pStyle w:val="Title"/>
        <w:spacing w:before="480" w:after="120" w:line="240" w:lineRule="auto"/>
        <w:ind w:left="115" w:right="115"/>
        <w:contextualSpacing/>
        <w:rPr>
          <w:rFonts w:ascii="Times New Roman" w:hAnsi="Times New Roman"/>
          <w:sz w:val="28"/>
          <w:szCs w:val="28"/>
        </w:rPr>
      </w:pPr>
      <w:r>
        <w:rPr>
          <w:rFonts w:ascii="Times New Roman" w:hAnsi="Times New Roman"/>
          <w:sz w:val="28"/>
          <w:szCs w:val="28"/>
        </w:rPr>
        <w:t>INSTRUCTIONS FOR PREPARING ABSTRACTS</w:t>
      </w:r>
    </w:p>
    <w:p w14:paraId="072369B1" w14:textId="77777777" w:rsidR="005F1930" w:rsidRDefault="005F1930" w:rsidP="008C3B24">
      <w:pPr>
        <w:pStyle w:val="Author"/>
        <w:spacing w:before="0" w:after="0" w:line="240" w:lineRule="auto"/>
        <w:ind w:right="0"/>
        <w:rPr>
          <w:snapToGrid/>
          <w:sz w:val="24"/>
          <w:szCs w:val="20"/>
        </w:rPr>
      </w:pPr>
    </w:p>
    <w:p w14:paraId="749A5688" w14:textId="77777777" w:rsidR="005F1930" w:rsidRDefault="005F1930" w:rsidP="008C3B24">
      <w:pPr>
        <w:pStyle w:val="Author"/>
        <w:spacing w:before="0" w:after="0" w:line="240" w:lineRule="auto"/>
        <w:ind w:right="0"/>
        <w:rPr>
          <w:snapToGrid/>
          <w:sz w:val="24"/>
          <w:szCs w:val="20"/>
        </w:rPr>
      </w:pPr>
    </w:p>
    <w:p w14:paraId="5FF69830" w14:textId="77777777" w:rsidR="005F1930" w:rsidRDefault="005F1930">
      <w:pPr>
        <w:pStyle w:val="Author"/>
        <w:spacing w:before="0" w:after="0" w:line="240" w:lineRule="auto"/>
        <w:ind w:right="289"/>
        <w:rPr>
          <w:sz w:val="24"/>
          <w:szCs w:val="20"/>
        </w:rPr>
      </w:pPr>
      <w:r>
        <w:rPr>
          <w:snapToGrid/>
          <w:sz w:val="24"/>
          <w:szCs w:val="20"/>
        </w:rPr>
        <w:t>FIRST AUTHOR</w:t>
      </w:r>
      <w:r>
        <w:rPr>
          <w:snapToGrid/>
          <w:sz w:val="24"/>
          <w:szCs w:val="20"/>
          <w:vertAlign w:val="superscript"/>
        </w:rPr>
        <w:t>1</w:t>
      </w:r>
      <w:r>
        <w:rPr>
          <w:snapToGrid/>
          <w:sz w:val="24"/>
          <w:szCs w:val="20"/>
        </w:rPr>
        <w:t xml:space="preserve"> and </w:t>
      </w:r>
      <w:r>
        <w:rPr>
          <w:sz w:val="24"/>
          <w:szCs w:val="20"/>
        </w:rPr>
        <w:t>SECOND AUTHOR</w:t>
      </w:r>
      <w:r>
        <w:rPr>
          <w:sz w:val="24"/>
          <w:szCs w:val="20"/>
          <w:vertAlign w:val="superscript"/>
        </w:rPr>
        <w:t>2</w:t>
      </w:r>
    </w:p>
    <w:p w14:paraId="12396226" w14:textId="77777777" w:rsidR="005F1930" w:rsidRDefault="005F1930" w:rsidP="008C3B24">
      <w:pPr>
        <w:pStyle w:val="Author"/>
        <w:spacing w:before="0" w:after="0" w:line="240" w:lineRule="auto"/>
        <w:ind w:right="0"/>
        <w:rPr>
          <w:sz w:val="24"/>
          <w:szCs w:val="20"/>
        </w:rPr>
      </w:pPr>
    </w:p>
    <w:p w14:paraId="3E77172F" w14:textId="77777777" w:rsidR="005F1930" w:rsidRDefault="005F1930" w:rsidP="008C3B24">
      <w:pPr>
        <w:pStyle w:val="Author"/>
        <w:spacing w:before="0" w:after="0" w:line="240" w:lineRule="auto"/>
        <w:ind w:left="170" w:right="170"/>
        <w:rPr>
          <w:sz w:val="24"/>
          <w:szCs w:val="20"/>
          <w:lang w:val="fr-FR"/>
        </w:rPr>
      </w:pPr>
      <w:r>
        <w:rPr>
          <w:sz w:val="24"/>
          <w:szCs w:val="20"/>
          <w:vertAlign w:val="superscript"/>
        </w:rPr>
        <w:t>1</w:t>
      </w:r>
      <w:r>
        <w:rPr>
          <w:sz w:val="24"/>
          <w:szCs w:val="20"/>
        </w:rPr>
        <w:t xml:space="preserve">Department, University/Organization, Address, Country. </w:t>
      </w:r>
      <w:r>
        <w:rPr>
          <w:sz w:val="24"/>
          <w:szCs w:val="20"/>
        </w:rPr>
        <w:br/>
      </w:r>
      <w:proofErr w:type="gramStart"/>
      <w:r>
        <w:rPr>
          <w:sz w:val="24"/>
          <w:szCs w:val="20"/>
          <w:lang w:val="fr-FR"/>
        </w:rPr>
        <w:t>E-mail:</w:t>
      </w:r>
      <w:proofErr w:type="gramEnd"/>
      <w:r>
        <w:rPr>
          <w:sz w:val="24"/>
          <w:szCs w:val="20"/>
          <w:lang w:val="fr-FR"/>
        </w:rPr>
        <w:t xml:space="preserve"> </w:t>
      </w:r>
      <w:hyperlink r:id="rId7" w:history="1">
        <w:r>
          <w:rPr>
            <w:rStyle w:val="Hyperlink"/>
            <w:color w:val="auto"/>
            <w:sz w:val="24"/>
            <w:szCs w:val="20"/>
            <w:u w:val="none"/>
            <w:lang w:val="fr-FR"/>
          </w:rPr>
          <w:t>firstauthor_id@domain_name.org</w:t>
        </w:r>
      </w:hyperlink>
    </w:p>
    <w:p w14:paraId="79C13592" w14:textId="77777777" w:rsidR="005F1930" w:rsidRDefault="005F1930" w:rsidP="008C3B24">
      <w:pPr>
        <w:pStyle w:val="Author"/>
        <w:spacing w:before="0" w:after="0" w:line="240" w:lineRule="auto"/>
        <w:ind w:left="170" w:right="170"/>
        <w:rPr>
          <w:sz w:val="24"/>
          <w:szCs w:val="20"/>
          <w:lang w:val="fr-FR"/>
        </w:rPr>
      </w:pPr>
      <w:r>
        <w:rPr>
          <w:sz w:val="24"/>
          <w:szCs w:val="20"/>
          <w:vertAlign w:val="superscript"/>
        </w:rPr>
        <w:t>2</w:t>
      </w:r>
      <w:r>
        <w:rPr>
          <w:sz w:val="24"/>
          <w:szCs w:val="20"/>
        </w:rPr>
        <w:t>Group, University/Organization, Address, Country.</w:t>
      </w:r>
      <w:r>
        <w:rPr>
          <w:sz w:val="24"/>
          <w:szCs w:val="20"/>
        </w:rPr>
        <w:br/>
      </w:r>
      <w:r>
        <w:rPr>
          <w:sz w:val="24"/>
          <w:szCs w:val="20"/>
          <w:lang w:val="fr-FR"/>
        </w:rPr>
        <w:t>E-mail: secondauthor_id@domain_name.com</w:t>
      </w:r>
    </w:p>
    <w:p w14:paraId="04311788" w14:textId="77777777" w:rsidR="005F1930" w:rsidRPr="008C3B24" w:rsidRDefault="005F1930" w:rsidP="008C3B24">
      <w:pPr>
        <w:pStyle w:val="Author"/>
        <w:spacing w:before="0" w:after="0" w:line="240" w:lineRule="auto"/>
        <w:ind w:right="0"/>
        <w:rPr>
          <w:iCs/>
          <w:sz w:val="24"/>
          <w:szCs w:val="20"/>
          <w:vertAlign w:val="superscript"/>
          <w:lang w:val="fr-FR" w:eastAsia="zh-CN"/>
        </w:rPr>
      </w:pPr>
    </w:p>
    <w:p w14:paraId="6A6068B0" w14:textId="77777777" w:rsidR="005F1930" w:rsidRDefault="005F1930" w:rsidP="008C3B24">
      <w:pPr>
        <w:pStyle w:val="Author"/>
        <w:spacing w:before="0" w:after="0" w:line="240" w:lineRule="auto"/>
        <w:ind w:right="0"/>
        <w:rPr>
          <w:i/>
          <w:sz w:val="24"/>
          <w:szCs w:val="20"/>
          <w:vertAlign w:val="superscript"/>
          <w:lang w:val="fr-FR" w:eastAsia="zh-CN"/>
        </w:rPr>
      </w:pPr>
    </w:p>
    <w:p w14:paraId="28B8E325" w14:textId="77777777" w:rsidR="00ED3433" w:rsidRDefault="005F1930">
      <w:pPr>
        <w:pStyle w:val="Text"/>
        <w:spacing w:before="0" w:after="0" w:line="240" w:lineRule="exact"/>
        <w:ind w:right="0"/>
        <w:rPr>
          <w:sz w:val="22"/>
          <w:szCs w:val="22"/>
          <w:lang w:eastAsia="zh-TW"/>
        </w:rPr>
      </w:pPr>
      <w:r>
        <w:rPr>
          <w:rFonts w:eastAsia="MS Mincho"/>
          <w:color w:val="000000"/>
          <w:kern w:val="2"/>
          <w:sz w:val="22"/>
          <w:szCs w:val="22"/>
          <w:lang w:eastAsia="ja-JP"/>
        </w:rPr>
        <w:t xml:space="preserve">This </w:t>
      </w:r>
      <w:r>
        <w:rPr>
          <w:rFonts w:hint="eastAsia"/>
          <w:color w:val="000000"/>
          <w:kern w:val="2"/>
          <w:sz w:val="22"/>
          <w:szCs w:val="22"/>
          <w:lang w:eastAsia="zh-TW"/>
        </w:rPr>
        <w:t xml:space="preserve">MS-Word file contains </w:t>
      </w:r>
      <w:r>
        <w:rPr>
          <w:color w:val="000000"/>
          <w:kern w:val="2"/>
          <w:sz w:val="22"/>
          <w:szCs w:val="22"/>
          <w:lang w:eastAsia="zh-TW"/>
        </w:rPr>
        <w:t>instruction</w:t>
      </w:r>
      <w:r>
        <w:rPr>
          <w:rFonts w:hint="eastAsia"/>
          <w:color w:val="000000"/>
          <w:kern w:val="2"/>
          <w:sz w:val="22"/>
          <w:szCs w:val="22"/>
          <w:lang w:eastAsia="zh-TW"/>
        </w:rPr>
        <w:t xml:space="preserve">s about the template and formatting for the </w:t>
      </w:r>
      <w:r>
        <w:rPr>
          <w:rFonts w:eastAsia="MS Mincho" w:hint="eastAsia"/>
          <w:color w:val="000000"/>
          <w:kern w:val="2"/>
          <w:sz w:val="22"/>
          <w:szCs w:val="22"/>
          <w:lang w:eastAsia="ja-JP"/>
        </w:rPr>
        <w:t xml:space="preserve">abstract </w:t>
      </w:r>
      <w:r>
        <w:rPr>
          <w:rFonts w:eastAsia="MS Mincho"/>
          <w:color w:val="000000"/>
          <w:kern w:val="2"/>
          <w:sz w:val="22"/>
          <w:szCs w:val="22"/>
          <w:lang w:eastAsia="ja-JP"/>
        </w:rPr>
        <w:t>submitted to</w:t>
      </w:r>
      <w:r w:rsidR="008C3B24">
        <w:rPr>
          <w:rFonts w:eastAsia="DengXian" w:hint="eastAsia"/>
          <w:kern w:val="2"/>
          <w:sz w:val="22"/>
          <w:szCs w:val="22"/>
          <w:lang w:eastAsia="zh-CN"/>
        </w:rPr>
        <w:t xml:space="preserve"> </w:t>
      </w:r>
      <w:r>
        <w:rPr>
          <w:rFonts w:eastAsia="MS Mincho"/>
          <w:kern w:val="2"/>
          <w:sz w:val="22"/>
          <w:szCs w:val="22"/>
          <w:lang w:eastAsia="ja-JP"/>
        </w:rPr>
        <w:t xml:space="preserve">the </w:t>
      </w:r>
      <w:r w:rsidR="008C3B24" w:rsidRPr="008C3B24">
        <w:rPr>
          <w:rFonts w:eastAsia="MS Mincho"/>
          <w:kern w:val="2"/>
          <w:sz w:val="22"/>
          <w:szCs w:val="22"/>
          <w:lang w:eastAsia="ja-JP"/>
        </w:rPr>
        <w:t>5th International Symposium on Machine Learning &amp; Big Data in Geoscience</w:t>
      </w:r>
      <w:r>
        <w:rPr>
          <w:rFonts w:eastAsia="MS Mincho"/>
          <w:kern w:val="2"/>
          <w:sz w:val="22"/>
          <w:szCs w:val="22"/>
          <w:lang w:eastAsia="ja-JP"/>
        </w:rPr>
        <w:t xml:space="preserve"> (5</w:t>
      </w:r>
      <w:r w:rsidR="008C3B24">
        <w:rPr>
          <w:rFonts w:eastAsia="DengXian" w:hint="eastAsia"/>
          <w:kern w:val="2"/>
          <w:sz w:val="22"/>
          <w:szCs w:val="22"/>
          <w:lang w:eastAsia="zh-CN"/>
        </w:rPr>
        <w:t>ISMLG</w:t>
      </w:r>
      <w:r>
        <w:rPr>
          <w:rFonts w:eastAsia="MS Mincho"/>
          <w:kern w:val="2"/>
          <w:sz w:val="22"/>
          <w:szCs w:val="22"/>
          <w:lang w:eastAsia="ja-JP"/>
        </w:rPr>
        <w:t xml:space="preserve">), taking place in </w:t>
      </w:r>
      <w:r w:rsidR="008C3B24">
        <w:rPr>
          <w:rFonts w:eastAsia="DengXian"/>
          <w:kern w:val="2"/>
          <w:sz w:val="22"/>
          <w:szCs w:val="22"/>
          <w:lang w:eastAsia="zh-CN"/>
        </w:rPr>
        <w:t>Hong</w:t>
      </w:r>
      <w:r w:rsidR="008C3B24">
        <w:rPr>
          <w:rFonts w:eastAsia="DengXian" w:hint="eastAsia"/>
          <w:kern w:val="2"/>
          <w:sz w:val="22"/>
          <w:szCs w:val="22"/>
          <w:lang w:eastAsia="zh-CN"/>
        </w:rPr>
        <w:t xml:space="preserve"> Kong</w:t>
      </w:r>
      <w:r>
        <w:rPr>
          <w:rFonts w:eastAsia="MS Mincho"/>
          <w:kern w:val="2"/>
          <w:sz w:val="22"/>
          <w:szCs w:val="22"/>
          <w:lang w:eastAsia="ja-JP"/>
        </w:rPr>
        <w:t xml:space="preserve"> </w:t>
      </w:r>
      <w:r w:rsidR="00ED3433">
        <w:rPr>
          <w:rFonts w:eastAsia="MS Mincho"/>
          <w:kern w:val="2"/>
          <w:sz w:val="22"/>
          <w:szCs w:val="22"/>
          <w:lang w:eastAsia="ja-JP"/>
        </w:rPr>
        <w:t>during</w:t>
      </w:r>
      <w:r>
        <w:rPr>
          <w:rFonts w:eastAsia="MS Mincho"/>
          <w:kern w:val="2"/>
          <w:sz w:val="22"/>
          <w:szCs w:val="22"/>
          <w:lang w:eastAsia="ja-JP"/>
        </w:rPr>
        <w:t xml:space="preserve"> </w:t>
      </w:r>
      <w:r w:rsidR="00917223" w:rsidRPr="00223D58">
        <w:rPr>
          <w:rFonts w:eastAsia="DengXian" w:hint="eastAsia"/>
          <w:kern w:val="2"/>
          <w:sz w:val="22"/>
          <w:szCs w:val="22"/>
          <w:lang w:eastAsia="zh-CN"/>
        </w:rPr>
        <w:t>May</w:t>
      </w:r>
      <w:r w:rsidRPr="00223D58">
        <w:rPr>
          <w:rFonts w:eastAsia="MS Mincho"/>
          <w:kern w:val="2"/>
          <w:sz w:val="22"/>
          <w:szCs w:val="22"/>
          <w:lang w:eastAsia="ja-JP"/>
        </w:rPr>
        <w:t xml:space="preserve"> </w:t>
      </w:r>
      <w:r w:rsidR="00917223" w:rsidRPr="00223D58">
        <w:rPr>
          <w:rFonts w:eastAsia="DengXian" w:hint="eastAsia"/>
          <w:kern w:val="2"/>
          <w:sz w:val="22"/>
          <w:szCs w:val="22"/>
          <w:lang w:eastAsia="zh-CN"/>
        </w:rPr>
        <w:t>10</w:t>
      </w:r>
      <w:r w:rsidRPr="00223D58">
        <w:rPr>
          <w:rFonts w:eastAsia="MS Mincho"/>
          <w:kern w:val="2"/>
          <w:sz w:val="22"/>
          <w:szCs w:val="22"/>
          <w:lang w:eastAsia="ja-JP"/>
        </w:rPr>
        <w:t>-</w:t>
      </w:r>
      <w:r w:rsidR="00917223" w:rsidRPr="00223D58">
        <w:rPr>
          <w:rFonts w:eastAsia="DengXian" w:hint="eastAsia"/>
          <w:kern w:val="2"/>
          <w:sz w:val="22"/>
          <w:szCs w:val="22"/>
          <w:lang w:eastAsia="zh-CN"/>
        </w:rPr>
        <w:t>13</w:t>
      </w:r>
      <w:r w:rsidRPr="00223D58">
        <w:rPr>
          <w:rFonts w:eastAsia="MS Mincho"/>
          <w:kern w:val="2"/>
          <w:sz w:val="22"/>
          <w:szCs w:val="22"/>
          <w:lang w:eastAsia="ja-JP"/>
        </w:rPr>
        <w:t>, 202</w:t>
      </w:r>
      <w:r w:rsidR="008C3B24" w:rsidRPr="00223D58">
        <w:rPr>
          <w:rFonts w:eastAsia="DengXian" w:hint="eastAsia"/>
          <w:kern w:val="2"/>
          <w:sz w:val="22"/>
          <w:szCs w:val="22"/>
          <w:lang w:eastAsia="zh-CN"/>
        </w:rPr>
        <w:t>6</w:t>
      </w:r>
      <w:r>
        <w:rPr>
          <w:rFonts w:eastAsia="MS Mincho" w:hint="eastAsia"/>
          <w:kern w:val="2"/>
          <w:sz w:val="22"/>
          <w:szCs w:val="22"/>
          <w:lang w:eastAsia="ja-JP"/>
        </w:rPr>
        <w:t xml:space="preserve">. </w:t>
      </w:r>
      <w:r>
        <w:rPr>
          <w:rFonts w:eastAsia="MS Mincho"/>
          <w:kern w:val="2"/>
          <w:sz w:val="22"/>
          <w:szCs w:val="22"/>
          <w:lang w:eastAsia="ja-JP"/>
        </w:rPr>
        <w:t>When submit</w:t>
      </w:r>
      <w:r>
        <w:rPr>
          <w:rFonts w:hint="eastAsia"/>
          <w:kern w:val="2"/>
          <w:sz w:val="22"/>
          <w:szCs w:val="22"/>
          <w:lang w:eastAsia="zh-TW"/>
        </w:rPr>
        <w:t>ting</w:t>
      </w:r>
      <w:r>
        <w:rPr>
          <w:rFonts w:eastAsia="MS Mincho"/>
          <w:kern w:val="2"/>
          <w:sz w:val="22"/>
          <w:szCs w:val="22"/>
          <w:lang w:eastAsia="ja-JP"/>
        </w:rPr>
        <w:t xml:space="preserve"> the abstract, please use </w:t>
      </w:r>
      <w:r w:rsidR="008C3B24">
        <w:rPr>
          <w:rFonts w:eastAsia="DengXian"/>
          <w:kern w:val="2"/>
          <w:sz w:val="22"/>
          <w:szCs w:val="22"/>
          <w:lang w:eastAsia="zh-CN"/>
        </w:rPr>
        <w:t>“</w:t>
      </w:r>
      <w:r w:rsidRPr="00B917E4">
        <w:rPr>
          <w:rFonts w:eastAsia="MS Mincho"/>
          <w:b/>
          <w:kern w:val="2"/>
          <w:sz w:val="22"/>
          <w:szCs w:val="22"/>
          <w:lang w:eastAsia="ja-JP"/>
        </w:rPr>
        <w:t>Last name of the first author-Last name of the second author-Last name of the third author</w:t>
      </w:r>
      <w:r w:rsidR="008C3B24">
        <w:rPr>
          <w:rFonts w:eastAsia="DengXian"/>
          <w:kern w:val="2"/>
          <w:sz w:val="22"/>
          <w:szCs w:val="22"/>
          <w:lang w:eastAsia="zh-CN"/>
        </w:rPr>
        <w:t>”</w:t>
      </w:r>
      <w:r>
        <w:rPr>
          <w:rFonts w:eastAsia="MS Mincho"/>
          <w:kern w:val="2"/>
          <w:sz w:val="22"/>
          <w:szCs w:val="22"/>
          <w:lang w:eastAsia="ja-JP"/>
        </w:rPr>
        <w:t xml:space="preserve"> as the </w:t>
      </w:r>
      <w:r>
        <w:rPr>
          <w:rFonts w:hint="eastAsia"/>
          <w:kern w:val="2"/>
          <w:sz w:val="22"/>
          <w:szCs w:val="22"/>
          <w:lang w:eastAsia="zh-TW"/>
        </w:rPr>
        <w:t xml:space="preserve">filename, e.g., Terzaghi-Meyerhoff-Peck.docx. </w:t>
      </w:r>
      <w:r w:rsidRPr="00ED3433">
        <w:rPr>
          <w:sz w:val="22"/>
          <w:szCs w:val="22"/>
        </w:rPr>
        <w:t xml:space="preserve">The abstract </w:t>
      </w:r>
      <w:r w:rsidRPr="00ED3433">
        <w:rPr>
          <w:b/>
          <w:bCs/>
          <w:sz w:val="22"/>
          <w:szCs w:val="22"/>
        </w:rPr>
        <w:t>should not exceed</w:t>
      </w:r>
      <w:r w:rsidR="00ED3433" w:rsidRPr="00ED3433">
        <w:rPr>
          <w:b/>
          <w:bCs/>
          <w:sz w:val="22"/>
          <w:szCs w:val="22"/>
        </w:rPr>
        <w:t xml:space="preserve"> two A4 pages or</w:t>
      </w:r>
      <w:r w:rsidRPr="00ED3433">
        <w:rPr>
          <w:b/>
          <w:sz w:val="22"/>
          <w:szCs w:val="22"/>
        </w:rPr>
        <w:t xml:space="preserve"> 500 words</w:t>
      </w:r>
      <w:r w:rsidRPr="00ED3433">
        <w:rPr>
          <w:sz w:val="22"/>
          <w:szCs w:val="22"/>
        </w:rPr>
        <w:t xml:space="preserve">. Typeset the abstract in 11pt Times New Roman with line spacing of 12pt. Keywords (six at most) should be separated by semicolons as below. The </w:t>
      </w:r>
      <w:r w:rsidRPr="00ED3433">
        <w:rPr>
          <w:rFonts w:hint="eastAsia"/>
          <w:sz w:val="22"/>
          <w:szCs w:val="22"/>
        </w:rPr>
        <w:t>abstract</w:t>
      </w:r>
      <w:r w:rsidRPr="00ED3433">
        <w:rPr>
          <w:sz w:val="22"/>
          <w:szCs w:val="22"/>
        </w:rPr>
        <w:t xml:space="preserve"> </w:t>
      </w:r>
      <w:r w:rsidRPr="00ED3433">
        <w:rPr>
          <w:rFonts w:hint="eastAsia"/>
          <w:sz w:val="22"/>
          <w:szCs w:val="22"/>
          <w:lang w:eastAsia="zh-TW"/>
        </w:rPr>
        <w:t xml:space="preserve">should </w:t>
      </w:r>
      <w:r w:rsidRPr="00ED3433">
        <w:rPr>
          <w:sz w:val="22"/>
          <w:szCs w:val="22"/>
        </w:rPr>
        <w:t xml:space="preserve">be written in English </w:t>
      </w:r>
      <w:r w:rsidRPr="00ED3433">
        <w:rPr>
          <w:rFonts w:hint="eastAsia"/>
          <w:sz w:val="22"/>
          <w:szCs w:val="22"/>
          <w:lang w:eastAsia="zh-TW"/>
        </w:rPr>
        <w:t>on an A4-size page (21</w:t>
      </w:r>
      <w:r w:rsidRPr="00ED3433">
        <w:rPr>
          <w:rFonts w:hint="eastAsia"/>
          <w:sz w:val="22"/>
          <w:szCs w:val="22"/>
        </w:rPr>
        <w:t xml:space="preserve"> </w:t>
      </w:r>
      <w:r w:rsidRPr="00ED3433">
        <w:rPr>
          <w:sz w:val="22"/>
          <w:szCs w:val="22"/>
        </w:rPr>
        <w:t>cm × 2</w:t>
      </w:r>
      <w:r w:rsidRPr="00ED3433">
        <w:rPr>
          <w:rFonts w:hint="eastAsia"/>
          <w:sz w:val="22"/>
          <w:szCs w:val="22"/>
          <w:lang w:eastAsia="zh-TW"/>
        </w:rPr>
        <w:t>9</w:t>
      </w:r>
      <w:r w:rsidRPr="00ED3433">
        <w:rPr>
          <w:rFonts w:hint="eastAsia"/>
          <w:sz w:val="22"/>
          <w:szCs w:val="22"/>
        </w:rPr>
        <w:t>.</w:t>
      </w:r>
      <w:r w:rsidRPr="00ED3433">
        <w:rPr>
          <w:rFonts w:hint="eastAsia"/>
          <w:sz w:val="22"/>
          <w:szCs w:val="22"/>
          <w:lang w:eastAsia="zh-TW"/>
        </w:rPr>
        <w:t>7</w:t>
      </w:r>
      <w:r w:rsidRPr="00ED3433">
        <w:rPr>
          <w:rFonts w:hint="eastAsia"/>
          <w:sz w:val="22"/>
          <w:szCs w:val="22"/>
        </w:rPr>
        <w:t xml:space="preserve"> </w:t>
      </w:r>
      <w:r w:rsidRPr="00ED3433">
        <w:rPr>
          <w:sz w:val="22"/>
          <w:szCs w:val="22"/>
        </w:rPr>
        <w:t>cm</w:t>
      </w:r>
      <w:r w:rsidRPr="00ED3433">
        <w:rPr>
          <w:rFonts w:hint="eastAsia"/>
          <w:sz w:val="22"/>
          <w:szCs w:val="22"/>
          <w:lang w:eastAsia="zh-TW"/>
        </w:rPr>
        <w:t>) with top/bottom margins of 2.5 cm and left/right margins of 1.8 cm</w:t>
      </w:r>
      <w:r w:rsidRPr="00ED3433">
        <w:rPr>
          <w:sz w:val="22"/>
          <w:szCs w:val="22"/>
          <w:lang w:eastAsia="zh-TW"/>
        </w:rPr>
        <w:t xml:space="preserve">. </w:t>
      </w:r>
    </w:p>
    <w:p w14:paraId="3063E2AB" w14:textId="77777777" w:rsidR="00ED3433" w:rsidRDefault="00ED3433" w:rsidP="00ED3433">
      <w:pPr>
        <w:spacing w:before="0" w:after="0" w:line="240" w:lineRule="auto"/>
        <w:ind w:right="289"/>
        <w:rPr>
          <w:sz w:val="22"/>
          <w:szCs w:val="22"/>
          <w:lang w:eastAsia="zh-TW"/>
        </w:rPr>
      </w:pPr>
    </w:p>
    <w:p w14:paraId="404E0433" w14:textId="3CF8D082" w:rsidR="00ED3433" w:rsidRPr="00ED3433" w:rsidRDefault="00ED3433" w:rsidP="00ED3433">
      <w:pPr>
        <w:spacing w:before="0" w:after="0" w:line="240" w:lineRule="auto"/>
        <w:ind w:right="289"/>
        <w:rPr>
          <w:rFonts w:eastAsia="Calibri"/>
          <w:sz w:val="22"/>
          <w:szCs w:val="22"/>
          <w:lang w:val="en-IN"/>
        </w:rPr>
      </w:pPr>
      <w:r w:rsidRPr="00ED3433">
        <w:rPr>
          <w:sz w:val="22"/>
          <w:szCs w:val="22"/>
          <w:lang w:eastAsia="zh-TW"/>
        </w:rPr>
        <w:t xml:space="preserve">The equations are typeset in 10pt size, centered.  Equation numbers must appear right aligned with open and closed parentheses (see Eq. (1)). </w:t>
      </w:r>
      <w:r w:rsidRPr="00ED3433">
        <w:rPr>
          <w:rFonts w:eastAsia="Calibri"/>
          <w:sz w:val="22"/>
          <w:szCs w:val="22"/>
          <w:lang w:val="en-IN"/>
        </w:rPr>
        <w:t xml:space="preserve">Displayed equations are to be </w:t>
      </w:r>
      <w:proofErr w:type="spellStart"/>
      <w:r w:rsidRPr="00ED3433">
        <w:rPr>
          <w:rFonts w:eastAsia="Calibri"/>
          <w:sz w:val="22"/>
          <w:szCs w:val="22"/>
          <w:lang w:val="en-IN"/>
        </w:rPr>
        <w:t>centered</w:t>
      </w:r>
      <w:proofErr w:type="spellEnd"/>
      <w:r w:rsidRPr="00ED3433">
        <w:rPr>
          <w:rFonts w:eastAsia="Calibri"/>
          <w:sz w:val="22"/>
          <w:szCs w:val="22"/>
          <w:lang w:val="en-IN"/>
        </w:rPr>
        <w:t xml:space="preserve"> on the page measure and have at least 8pt empty space above and below the equations.  Displayed equations should be numbered consecutively in the paper, with the number set flush right and enclosed in parentheses, as below:</w:t>
      </w:r>
    </w:p>
    <w:p w14:paraId="0C03E2EF" w14:textId="77777777" w:rsidR="00ED3433" w:rsidRPr="00ED3433" w:rsidRDefault="00ED3433" w:rsidP="00ED3433">
      <w:pPr>
        <w:spacing w:before="80" w:after="80" w:line="240" w:lineRule="auto"/>
        <w:ind w:right="0"/>
        <w:jc w:val="center"/>
        <w:rPr>
          <w:rFonts w:eastAsia="Calibri"/>
          <w:sz w:val="22"/>
          <w:szCs w:val="22"/>
          <w:lang w:val="en-IN"/>
        </w:rPr>
      </w:pPr>
      <w:r w:rsidRPr="00ED3433">
        <w:rPr>
          <w:rFonts w:eastAsia="Calibri"/>
          <w:noProof/>
          <w:sz w:val="22"/>
          <w:szCs w:val="22"/>
        </w:rPr>
        <w:drawing>
          <wp:inline distT="0" distB="0" distL="0" distR="0" wp14:anchorId="1C560934" wp14:editId="2BABDDAB">
            <wp:extent cx="2473960" cy="4546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3960" cy="454660"/>
                    </a:xfrm>
                    <a:prstGeom prst="rect">
                      <a:avLst/>
                    </a:prstGeom>
                    <a:noFill/>
                    <a:ln>
                      <a:noFill/>
                    </a:ln>
                  </pic:spPr>
                </pic:pic>
              </a:graphicData>
            </a:graphic>
          </wp:inline>
        </w:drawing>
      </w:r>
    </w:p>
    <w:p w14:paraId="392D8A4D" w14:textId="02FB92FD" w:rsidR="00ED3433" w:rsidRDefault="00ED3433">
      <w:pPr>
        <w:pStyle w:val="Text"/>
        <w:spacing w:before="0" w:after="0" w:line="240" w:lineRule="exact"/>
        <w:ind w:right="0"/>
        <w:rPr>
          <w:sz w:val="22"/>
          <w:szCs w:val="22"/>
          <w:lang w:eastAsia="zh-TW"/>
        </w:rPr>
      </w:pPr>
    </w:p>
    <w:p w14:paraId="2A6E8B20" w14:textId="703AD610" w:rsidR="00ED3433" w:rsidRPr="00ED3433" w:rsidRDefault="00ED3433" w:rsidP="00ED3433">
      <w:pPr>
        <w:spacing w:before="0" w:after="0" w:line="240" w:lineRule="auto"/>
        <w:ind w:right="0"/>
        <w:rPr>
          <w:rFonts w:eastAsia="Calibri"/>
          <w:sz w:val="22"/>
          <w:szCs w:val="22"/>
          <w:lang w:val="en-IN"/>
        </w:rPr>
      </w:pPr>
      <w:r w:rsidRPr="00ED3433">
        <w:rPr>
          <w:rFonts w:eastAsia="Calibri"/>
          <w:spacing w:val="-4"/>
          <w:sz w:val="22"/>
          <w:szCs w:val="22"/>
          <w:lang w:val="en-IN"/>
        </w:rPr>
        <w:t xml:space="preserve">Figures are to be inserted into the text nearest its first reference. The text in the figures should be large enough so that the text is reasonably readable. </w:t>
      </w:r>
      <w:r w:rsidRPr="00ED3433">
        <w:rPr>
          <w:rFonts w:eastAsia="Calibri"/>
          <w:sz w:val="22"/>
          <w:szCs w:val="22"/>
          <w:lang w:val="en-IN"/>
        </w:rPr>
        <w:t xml:space="preserve">Leave one line space before and after the figure caption. Leave one line space between the text and start of the figure. Figures must be anchored to move with the text and be sequentially numbered in Arabic numerals.  The </w:t>
      </w:r>
      <w:r w:rsidR="00752864" w:rsidRPr="00752864">
        <w:rPr>
          <w:rFonts w:eastAsia="Calibri"/>
          <w:sz w:val="22"/>
          <w:szCs w:val="22"/>
          <w:lang w:val="en-IN"/>
        </w:rPr>
        <w:t>11</w:t>
      </w:r>
      <w:r w:rsidRPr="00ED3433">
        <w:rPr>
          <w:rFonts w:eastAsia="Calibri"/>
          <w:sz w:val="22"/>
          <w:szCs w:val="22"/>
          <w:lang w:val="en-IN"/>
        </w:rPr>
        <w:t xml:space="preserve">ptfont figure caption must be placed below the figure. </w:t>
      </w:r>
    </w:p>
    <w:p w14:paraId="6DDC1733" w14:textId="77777777" w:rsidR="00ED3433" w:rsidRPr="00ED3433" w:rsidRDefault="00ED3433" w:rsidP="00ED3433">
      <w:pPr>
        <w:spacing w:before="0" w:after="0" w:line="240" w:lineRule="auto"/>
        <w:ind w:right="0"/>
        <w:rPr>
          <w:rFonts w:eastAsia="Calibri"/>
          <w:sz w:val="22"/>
          <w:szCs w:val="22"/>
          <w:lang w:val="en-IN"/>
        </w:rPr>
      </w:pPr>
    </w:p>
    <w:p w14:paraId="2F72F1CB" w14:textId="77777777" w:rsidR="00ED3433" w:rsidRPr="00ED3433" w:rsidRDefault="00ED3433" w:rsidP="00ED3433">
      <w:pPr>
        <w:spacing w:before="0" w:after="60" w:line="240" w:lineRule="auto"/>
        <w:ind w:right="0"/>
        <w:jc w:val="center"/>
        <w:rPr>
          <w:rFonts w:eastAsia="Calibri"/>
          <w:sz w:val="22"/>
          <w:szCs w:val="22"/>
          <w:lang w:val="en-IN"/>
        </w:rPr>
      </w:pPr>
      <w:r w:rsidRPr="00ED3433">
        <w:rPr>
          <w:rFonts w:eastAsia="Calibri"/>
          <w:noProof/>
          <w:sz w:val="22"/>
          <w:szCs w:val="22"/>
        </w:rPr>
        <w:drawing>
          <wp:inline distT="0" distB="0" distL="0" distR="0" wp14:anchorId="2F2B766E" wp14:editId="316B28F0">
            <wp:extent cx="1536700" cy="1399540"/>
            <wp:effectExtent l="0" t="0" r="635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4611" t="2386" r="8496" b="19797"/>
                    <a:stretch>
                      <a:fillRect/>
                    </a:stretch>
                  </pic:blipFill>
                  <pic:spPr bwMode="auto">
                    <a:xfrm>
                      <a:off x="0" y="0"/>
                      <a:ext cx="1536700" cy="1399540"/>
                    </a:xfrm>
                    <a:prstGeom prst="rect">
                      <a:avLst/>
                    </a:prstGeom>
                    <a:noFill/>
                    <a:ln>
                      <a:noFill/>
                    </a:ln>
                  </pic:spPr>
                </pic:pic>
              </a:graphicData>
            </a:graphic>
          </wp:inline>
        </w:drawing>
      </w:r>
    </w:p>
    <w:p w14:paraId="67B2D2BC" w14:textId="3F04BFC1" w:rsidR="00ED3433" w:rsidRPr="00ED3433" w:rsidRDefault="00ED3433" w:rsidP="00ED3433">
      <w:pPr>
        <w:spacing w:before="0" w:after="0" w:line="240" w:lineRule="auto"/>
        <w:ind w:right="0"/>
        <w:rPr>
          <w:rFonts w:eastAsia="Calibri"/>
          <w:sz w:val="22"/>
          <w:szCs w:val="22"/>
          <w:lang w:val="en-IN"/>
        </w:rPr>
      </w:pPr>
      <w:r w:rsidRPr="00ED3433">
        <w:rPr>
          <w:rFonts w:eastAsia="Calibri"/>
          <w:sz w:val="22"/>
          <w:szCs w:val="22"/>
          <w:lang w:val="en-IN"/>
        </w:rPr>
        <w:t>Fig. 1.</w:t>
      </w:r>
      <w:r w:rsidR="00752864">
        <w:rPr>
          <w:rFonts w:eastAsia="Calibri"/>
          <w:sz w:val="22"/>
          <w:szCs w:val="22"/>
          <w:lang w:val="en-IN"/>
        </w:rPr>
        <w:t xml:space="preserve"> </w:t>
      </w:r>
      <w:r w:rsidRPr="00ED3433">
        <w:rPr>
          <w:rFonts w:eastAsia="Calibri"/>
          <w:sz w:val="22"/>
          <w:szCs w:val="22"/>
          <w:lang w:val="en-IN"/>
        </w:rPr>
        <w:t xml:space="preserve">This is the caption for the figure in font </w:t>
      </w:r>
      <w:r w:rsidR="00752864" w:rsidRPr="00752864">
        <w:rPr>
          <w:rFonts w:eastAsia="Calibri"/>
          <w:sz w:val="22"/>
          <w:szCs w:val="22"/>
          <w:lang w:val="en-IN"/>
        </w:rPr>
        <w:t>11</w:t>
      </w:r>
      <w:r w:rsidRPr="00ED3433">
        <w:rPr>
          <w:rFonts w:eastAsia="Calibri"/>
          <w:sz w:val="22"/>
          <w:szCs w:val="22"/>
          <w:lang w:val="en-IN"/>
        </w:rPr>
        <w:t xml:space="preserve">pt. The short-line caption must be </w:t>
      </w:r>
      <w:proofErr w:type="spellStart"/>
      <w:r w:rsidRPr="00ED3433">
        <w:rPr>
          <w:rFonts w:eastAsia="Calibri"/>
          <w:sz w:val="22"/>
          <w:szCs w:val="22"/>
          <w:lang w:val="en-IN"/>
        </w:rPr>
        <w:t>centered</w:t>
      </w:r>
      <w:proofErr w:type="spellEnd"/>
      <w:r w:rsidRPr="00ED3433">
        <w:rPr>
          <w:rFonts w:eastAsia="Calibri"/>
          <w:sz w:val="22"/>
          <w:szCs w:val="22"/>
          <w:lang w:val="en-IN"/>
        </w:rPr>
        <w:t>, and the long caption can be left justified.</w:t>
      </w:r>
    </w:p>
    <w:p w14:paraId="524B55E8" w14:textId="77777777" w:rsidR="00ED3433" w:rsidRPr="00ED3433" w:rsidRDefault="00ED3433" w:rsidP="00ED3433">
      <w:pPr>
        <w:spacing w:before="0" w:after="0" w:line="240" w:lineRule="auto"/>
        <w:ind w:right="0"/>
        <w:rPr>
          <w:rFonts w:eastAsia="Calibri"/>
          <w:sz w:val="22"/>
          <w:szCs w:val="22"/>
          <w:lang w:val="en-IN"/>
        </w:rPr>
      </w:pPr>
    </w:p>
    <w:p w14:paraId="3C5861B8" w14:textId="77777777" w:rsidR="00752864" w:rsidRPr="00752864" w:rsidRDefault="00752864" w:rsidP="00752864">
      <w:pPr>
        <w:spacing w:before="0" w:after="0" w:line="240" w:lineRule="auto"/>
        <w:ind w:right="0"/>
        <w:rPr>
          <w:rFonts w:eastAsia="Calibri"/>
          <w:sz w:val="22"/>
          <w:szCs w:val="22"/>
          <w:lang w:val="en-IN"/>
        </w:rPr>
      </w:pPr>
      <w:r w:rsidRPr="00752864">
        <w:rPr>
          <w:rFonts w:eastAsia="Calibri"/>
          <w:spacing w:val="-2"/>
          <w:sz w:val="22"/>
          <w:szCs w:val="22"/>
          <w:lang w:val="en-IN"/>
        </w:rPr>
        <w:t xml:space="preserve">Tables should be inserted in the text as close to the point of reference as possible. One line space should be left above and below the table; also keep one line space after the text and start of the Table caption. </w:t>
      </w:r>
      <w:r w:rsidRPr="00752864">
        <w:rPr>
          <w:rFonts w:eastAsia="Calibri"/>
          <w:sz w:val="22"/>
          <w:szCs w:val="22"/>
          <w:lang w:val="en-IN"/>
        </w:rPr>
        <w:t>Tables should be numbered sequentially in the text in Arabic numerals. (</w:t>
      </w:r>
      <w:proofErr w:type="gramStart"/>
      <w:r w:rsidRPr="00752864">
        <w:rPr>
          <w:rFonts w:eastAsia="Calibri"/>
          <w:sz w:val="22"/>
          <w:szCs w:val="22"/>
          <w:lang w:val="en-IN"/>
        </w:rPr>
        <w:t>see</w:t>
      </w:r>
      <w:proofErr w:type="gramEnd"/>
      <w:r w:rsidRPr="00752864">
        <w:rPr>
          <w:rFonts w:eastAsia="Calibri"/>
          <w:sz w:val="22"/>
          <w:szCs w:val="22"/>
          <w:lang w:val="en-IN"/>
        </w:rPr>
        <w:t xml:space="preserve"> Table 1). The table captions must be in 11pt Times New Roman.  Tables must be anchored to move with the text. </w:t>
      </w:r>
    </w:p>
    <w:p w14:paraId="6AC3A94A" w14:textId="25A9B539" w:rsidR="00752864" w:rsidRPr="00752864" w:rsidRDefault="00752864" w:rsidP="00752864">
      <w:pPr>
        <w:spacing w:before="0" w:after="0" w:line="240" w:lineRule="auto"/>
        <w:ind w:right="0"/>
        <w:rPr>
          <w:rFonts w:eastAsia="Calibri"/>
          <w:sz w:val="22"/>
          <w:szCs w:val="22"/>
          <w:lang w:val="en-IN"/>
        </w:rPr>
      </w:pPr>
    </w:p>
    <w:p w14:paraId="6F4276B0" w14:textId="6F58776F" w:rsidR="00752864" w:rsidRPr="00752864" w:rsidRDefault="00752864" w:rsidP="00752864">
      <w:pPr>
        <w:spacing w:after="180" w:line="240" w:lineRule="auto"/>
        <w:ind w:left="180" w:right="174"/>
        <w:jc w:val="center"/>
        <w:rPr>
          <w:rFonts w:eastAsia="Calibri"/>
          <w:sz w:val="22"/>
          <w:szCs w:val="22"/>
          <w:lang w:val="en-IN"/>
        </w:rPr>
      </w:pPr>
      <w:r w:rsidRPr="00752864">
        <w:rPr>
          <w:rFonts w:eastAsia="Calibri"/>
          <w:sz w:val="22"/>
          <w:szCs w:val="22"/>
          <w:lang w:val="en-IN"/>
        </w:rPr>
        <w:lastRenderedPageBreak/>
        <w:t xml:space="preserve">Table 1. This is the caption for this Table in font 11pt.  Short line caption must be </w:t>
      </w:r>
      <w:proofErr w:type="spellStart"/>
      <w:r w:rsidRPr="00752864">
        <w:rPr>
          <w:rFonts w:eastAsia="Calibri"/>
          <w:sz w:val="22"/>
          <w:szCs w:val="22"/>
          <w:lang w:val="en-IN"/>
        </w:rPr>
        <w:t>centered</w:t>
      </w:r>
      <w:proofErr w:type="spellEnd"/>
      <w:r w:rsidRPr="00752864">
        <w:rPr>
          <w:rFonts w:eastAsia="Calibri"/>
          <w:sz w:val="22"/>
          <w:szCs w:val="22"/>
          <w:lang w:val="en-IN"/>
        </w:rPr>
        <w:t>.</w:t>
      </w:r>
    </w:p>
    <w:tbl>
      <w:tblPr>
        <w:tblW w:w="0" w:type="auto"/>
        <w:jc w:val="center"/>
        <w:tblLook w:val="04A0" w:firstRow="1" w:lastRow="0" w:firstColumn="1" w:lastColumn="0" w:noHBand="0" w:noVBand="1"/>
      </w:tblPr>
      <w:tblGrid>
        <w:gridCol w:w="993"/>
        <w:gridCol w:w="1560"/>
        <w:gridCol w:w="1169"/>
        <w:gridCol w:w="533"/>
      </w:tblGrid>
      <w:tr w:rsidR="00752864" w:rsidRPr="00752864" w14:paraId="5298B7DF" w14:textId="77777777" w:rsidTr="00752864">
        <w:trPr>
          <w:jc w:val="center"/>
        </w:trPr>
        <w:tc>
          <w:tcPr>
            <w:tcW w:w="993" w:type="dxa"/>
            <w:tcBorders>
              <w:top w:val="single" w:sz="4" w:space="0" w:color="auto"/>
              <w:left w:val="nil"/>
              <w:bottom w:val="nil"/>
              <w:right w:val="nil"/>
            </w:tcBorders>
            <w:hideMark/>
          </w:tcPr>
          <w:p w14:paraId="63D032F9"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Year</w:t>
            </w:r>
          </w:p>
        </w:tc>
        <w:tc>
          <w:tcPr>
            <w:tcW w:w="1560" w:type="dxa"/>
            <w:tcBorders>
              <w:top w:val="single" w:sz="4" w:space="0" w:color="auto"/>
              <w:left w:val="nil"/>
              <w:bottom w:val="nil"/>
              <w:right w:val="nil"/>
            </w:tcBorders>
            <w:hideMark/>
          </w:tcPr>
          <w:p w14:paraId="4540702B" w14:textId="77777777" w:rsidR="00752864" w:rsidRPr="00752864" w:rsidRDefault="00752864" w:rsidP="00752864">
            <w:pPr>
              <w:autoSpaceDE w:val="0"/>
              <w:autoSpaceDN w:val="0"/>
              <w:adjustRightInd w:val="0"/>
              <w:spacing w:before="20" w:after="20" w:line="240" w:lineRule="auto"/>
              <w:ind w:right="0"/>
              <w:jc w:val="center"/>
              <w:rPr>
                <w:rFonts w:eastAsia="Calibri"/>
                <w:sz w:val="22"/>
                <w:szCs w:val="22"/>
                <w:lang w:val="en-IN"/>
              </w:rPr>
            </w:pPr>
            <w:r w:rsidRPr="00752864">
              <w:rPr>
                <w:rFonts w:eastAsia="Calibri"/>
                <w:sz w:val="22"/>
                <w:szCs w:val="22"/>
                <w:lang w:val="en-IN"/>
              </w:rPr>
              <w:t>Height of Dam</w:t>
            </w:r>
          </w:p>
        </w:tc>
        <w:tc>
          <w:tcPr>
            <w:tcW w:w="1702" w:type="dxa"/>
            <w:gridSpan w:val="2"/>
            <w:tcBorders>
              <w:top w:val="single" w:sz="4" w:space="0" w:color="auto"/>
              <w:left w:val="nil"/>
              <w:bottom w:val="nil"/>
              <w:right w:val="nil"/>
            </w:tcBorders>
            <w:hideMark/>
          </w:tcPr>
          <w:p w14:paraId="541C092C" w14:textId="77777777" w:rsidR="00752864" w:rsidRPr="00752864" w:rsidRDefault="00752864" w:rsidP="00752864">
            <w:pPr>
              <w:autoSpaceDE w:val="0"/>
              <w:autoSpaceDN w:val="0"/>
              <w:adjustRightInd w:val="0"/>
              <w:spacing w:before="20" w:after="20" w:line="240" w:lineRule="auto"/>
              <w:ind w:right="0"/>
              <w:jc w:val="center"/>
              <w:rPr>
                <w:rFonts w:eastAsia="Calibri"/>
                <w:sz w:val="22"/>
                <w:szCs w:val="22"/>
                <w:lang w:val="en-IN"/>
              </w:rPr>
            </w:pPr>
            <w:r w:rsidRPr="00752864">
              <w:rPr>
                <w:rFonts w:eastAsia="Calibri"/>
                <w:sz w:val="22"/>
                <w:szCs w:val="22"/>
                <w:lang w:val="en-IN"/>
              </w:rPr>
              <w:t>Width at Base</w:t>
            </w:r>
          </w:p>
        </w:tc>
      </w:tr>
      <w:tr w:rsidR="00752864" w:rsidRPr="00752864" w14:paraId="693C3D46" w14:textId="77777777" w:rsidTr="00752864">
        <w:trPr>
          <w:jc w:val="center"/>
        </w:trPr>
        <w:tc>
          <w:tcPr>
            <w:tcW w:w="993" w:type="dxa"/>
            <w:tcBorders>
              <w:top w:val="nil"/>
              <w:left w:val="nil"/>
              <w:bottom w:val="single" w:sz="4" w:space="0" w:color="auto"/>
              <w:right w:val="nil"/>
            </w:tcBorders>
          </w:tcPr>
          <w:p w14:paraId="47D2CC83" w14:textId="77777777" w:rsidR="00752864" w:rsidRPr="00752864" w:rsidRDefault="00752864" w:rsidP="00752864">
            <w:pPr>
              <w:spacing w:before="20" w:after="20" w:line="240" w:lineRule="auto"/>
              <w:ind w:right="0"/>
              <w:jc w:val="center"/>
              <w:rPr>
                <w:rFonts w:eastAsia="Calibri"/>
                <w:sz w:val="22"/>
                <w:szCs w:val="22"/>
                <w:lang w:val="en-IN"/>
              </w:rPr>
            </w:pPr>
          </w:p>
        </w:tc>
        <w:tc>
          <w:tcPr>
            <w:tcW w:w="1560" w:type="dxa"/>
            <w:tcBorders>
              <w:top w:val="nil"/>
              <w:left w:val="nil"/>
              <w:bottom w:val="single" w:sz="4" w:space="0" w:color="auto"/>
              <w:right w:val="nil"/>
            </w:tcBorders>
            <w:hideMark/>
          </w:tcPr>
          <w:p w14:paraId="7CFCAA02" w14:textId="77777777" w:rsidR="00752864" w:rsidRPr="00752864" w:rsidRDefault="00752864" w:rsidP="00752864">
            <w:pPr>
              <w:autoSpaceDE w:val="0"/>
              <w:autoSpaceDN w:val="0"/>
              <w:adjustRightInd w:val="0"/>
              <w:spacing w:before="20" w:after="20" w:line="240" w:lineRule="auto"/>
              <w:ind w:right="0"/>
              <w:jc w:val="center"/>
              <w:rPr>
                <w:rFonts w:eastAsia="Calibri"/>
                <w:sz w:val="22"/>
                <w:szCs w:val="22"/>
                <w:lang w:val="en-IN"/>
              </w:rPr>
            </w:pPr>
            <w:r w:rsidRPr="00752864">
              <w:rPr>
                <w:rFonts w:eastAsia="Calibri"/>
                <w:sz w:val="22"/>
                <w:szCs w:val="22"/>
                <w:lang w:val="en-IN"/>
              </w:rPr>
              <w:t>(m)</w:t>
            </w:r>
          </w:p>
        </w:tc>
        <w:tc>
          <w:tcPr>
            <w:tcW w:w="1702" w:type="dxa"/>
            <w:gridSpan w:val="2"/>
            <w:tcBorders>
              <w:top w:val="nil"/>
              <w:left w:val="nil"/>
              <w:bottom w:val="single" w:sz="4" w:space="0" w:color="auto"/>
              <w:right w:val="nil"/>
            </w:tcBorders>
            <w:hideMark/>
          </w:tcPr>
          <w:p w14:paraId="04130890" w14:textId="77777777" w:rsidR="00752864" w:rsidRPr="00752864" w:rsidRDefault="00752864" w:rsidP="00752864">
            <w:pPr>
              <w:autoSpaceDE w:val="0"/>
              <w:autoSpaceDN w:val="0"/>
              <w:adjustRightInd w:val="0"/>
              <w:spacing w:before="20" w:after="20" w:line="240" w:lineRule="auto"/>
              <w:ind w:right="0"/>
              <w:jc w:val="center"/>
              <w:rPr>
                <w:rFonts w:eastAsia="Calibri"/>
                <w:sz w:val="22"/>
                <w:szCs w:val="22"/>
                <w:lang w:val="en-IN"/>
              </w:rPr>
            </w:pPr>
            <w:r w:rsidRPr="00752864">
              <w:rPr>
                <w:rFonts w:eastAsia="Calibri"/>
                <w:sz w:val="22"/>
                <w:szCs w:val="22"/>
                <w:lang w:val="en-IN"/>
              </w:rPr>
              <w:t>(m)</w:t>
            </w:r>
          </w:p>
        </w:tc>
      </w:tr>
      <w:tr w:rsidR="00752864" w:rsidRPr="00752864" w14:paraId="39090708" w14:textId="77777777" w:rsidTr="00752864">
        <w:trPr>
          <w:jc w:val="center"/>
        </w:trPr>
        <w:tc>
          <w:tcPr>
            <w:tcW w:w="993" w:type="dxa"/>
            <w:tcBorders>
              <w:top w:val="single" w:sz="4" w:space="0" w:color="auto"/>
              <w:left w:val="nil"/>
              <w:bottom w:val="nil"/>
              <w:right w:val="nil"/>
            </w:tcBorders>
            <w:hideMark/>
          </w:tcPr>
          <w:p w14:paraId="470792C7"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1200</w:t>
            </w:r>
          </w:p>
        </w:tc>
        <w:tc>
          <w:tcPr>
            <w:tcW w:w="1560" w:type="dxa"/>
            <w:tcBorders>
              <w:top w:val="single" w:sz="4" w:space="0" w:color="auto"/>
              <w:left w:val="nil"/>
              <w:bottom w:val="nil"/>
              <w:right w:val="nil"/>
            </w:tcBorders>
            <w:hideMark/>
          </w:tcPr>
          <w:p w14:paraId="0896A8CC"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10</w:t>
            </w:r>
          </w:p>
        </w:tc>
        <w:tc>
          <w:tcPr>
            <w:tcW w:w="1702" w:type="dxa"/>
            <w:gridSpan w:val="2"/>
            <w:tcBorders>
              <w:top w:val="single" w:sz="4" w:space="0" w:color="auto"/>
              <w:left w:val="nil"/>
              <w:bottom w:val="nil"/>
              <w:right w:val="nil"/>
            </w:tcBorders>
            <w:hideMark/>
          </w:tcPr>
          <w:p w14:paraId="16D65F0C"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50</w:t>
            </w:r>
          </w:p>
        </w:tc>
      </w:tr>
      <w:tr w:rsidR="00752864" w:rsidRPr="00752864" w14:paraId="19C2D613" w14:textId="77777777" w:rsidTr="00752864">
        <w:trPr>
          <w:jc w:val="center"/>
        </w:trPr>
        <w:tc>
          <w:tcPr>
            <w:tcW w:w="993" w:type="dxa"/>
            <w:hideMark/>
          </w:tcPr>
          <w:p w14:paraId="2A5F962C"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1350</w:t>
            </w:r>
          </w:p>
        </w:tc>
        <w:tc>
          <w:tcPr>
            <w:tcW w:w="1560" w:type="dxa"/>
            <w:hideMark/>
          </w:tcPr>
          <w:p w14:paraId="3010EEC7"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15</w:t>
            </w:r>
          </w:p>
        </w:tc>
        <w:tc>
          <w:tcPr>
            <w:tcW w:w="1702" w:type="dxa"/>
            <w:gridSpan w:val="2"/>
            <w:hideMark/>
          </w:tcPr>
          <w:p w14:paraId="14A50523"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70</w:t>
            </w:r>
          </w:p>
        </w:tc>
      </w:tr>
      <w:tr w:rsidR="00752864" w:rsidRPr="00752864" w14:paraId="21D261B1" w14:textId="77777777" w:rsidTr="00752864">
        <w:trPr>
          <w:jc w:val="center"/>
        </w:trPr>
        <w:tc>
          <w:tcPr>
            <w:tcW w:w="993" w:type="dxa"/>
            <w:hideMark/>
          </w:tcPr>
          <w:p w14:paraId="629B5FE1"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1625</w:t>
            </w:r>
          </w:p>
        </w:tc>
        <w:tc>
          <w:tcPr>
            <w:tcW w:w="1560" w:type="dxa"/>
            <w:hideMark/>
          </w:tcPr>
          <w:p w14:paraId="7DBA37CA"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17</w:t>
            </w:r>
          </w:p>
        </w:tc>
        <w:tc>
          <w:tcPr>
            <w:tcW w:w="1702" w:type="dxa"/>
            <w:gridSpan w:val="2"/>
            <w:hideMark/>
          </w:tcPr>
          <w:p w14:paraId="6BFB46A7"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90</w:t>
            </w:r>
          </w:p>
        </w:tc>
      </w:tr>
      <w:tr w:rsidR="00752864" w:rsidRPr="00752864" w14:paraId="4000637F" w14:textId="77777777" w:rsidTr="00752864">
        <w:trPr>
          <w:jc w:val="center"/>
        </w:trPr>
        <w:tc>
          <w:tcPr>
            <w:tcW w:w="993" w:type="dxa"/>
            <w:hideMark/>
          </w:tcPr>
          <w:p w14:paraId="1EFA81DE"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1865</w:t>
            </w:r>
          </w:p>
        </w:tc>
        <w:tc>
          <w:tcPr>
            <w:tcW w:w="1560" w:type="dxa"/>
            <w:hideMark/>
          </w:tcPr>
          <w:p w14:paraId="0B54EED4"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25</w:t>
            </w:r>
          </w:p>
        </w:tc>
        <w:tc>
          <w:tcPr>
            <w:tcW w:w="1702" w:type="dxa"/>
            <w:gridSpan w:val="2"/>
            <w:hideMark/>
          </w:tcPr>
          <w:p w14:paraId="545AF1F0"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119</w:t>
            </w:r>
          </w:p>
        </w:tc>
      </w:tr>
      <w:tr w:rsidR="00752864" w:rsidRPr="00752864" w14:paraId="56B34D59" w14:textId="77777777" w:rsidTr="00752864">
        <w:trPr>
          <w:jc w:val="center"/>
        </w:trPr>
        <w:tc>
          <w:tcPr>
            <w:tcW w:w="993" w:type="dxa"/>
            <w:hideMark/>
          </w:tcPr>
          <w:p w14:paraId="69F5DAC6"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1950</w:t>
            </w:r>
          </w:p>
        </w:tc>
        <w:tc>
          <w:tcPr>
            <w:tcW w:w="1560" w:type="dxa"/>
            <w:hideMark/>
          </w:tcPr>
          <w:p w14:paraId="17D6BD64"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30</w:t>
            </w:r>
          </w:p>
        </w:tc>
        <w:tc>
          <w:tcPr>
            <w:tcW w:w="1702" w:type="dxa"/>
            <w:gridSpan w:val="2"/>
            <w:hideMark/>
          </w:tcPr>
          <w:p w14:paraId="242C688A"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135</w:t>
            </w:r>
          </w:p>
        </w:tc>
      </w:tr>
      <w:tr w:rsidR="00752864" w:rsidRPr="00752864" w14:paraId="79885611" w14:textId="77777777" w:rsidTr="00752864">
        <w:trPr>
          <w:jc w:val="center"/>
        </w:trPr>
        <w:tc>
          <w:tcPr>
            <w:tcW w:w="993" w:type="dxa"/>
            <w:tcBorders>
              <w:top w:val="nil"/>
              <w:left w:val="nil"/>
              <w:bottom w:val="single" w:sz="4" w:space="0" w:color="auto"/>
              <w:right w:val="nil"/>
            </w:tcBorders>
            <w:hideMark/>
          </w:tcPr>
          <w:p w14:paraId="37AB39A8"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2006</w:t>
            </w:r>
          </w:p>
        </w:tc>
        <w:tc>
          <w:tcPr>
            <w:tcW w:w="1560" w:type="dxa"/>
            <w:tcBorders>
              <w:top w:val="nil"/>
              <w:left w:val="nil"/>
              <w:bottom w:val="single" w:sz="4" w:space="0" w:color="auto"/>
              <w:right w:val="nil"/>
            </w:tcBorders>
            <w:hideMark/>
          </w:tcPr>
          <w:p w14:paraId="3ECFB234"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39</w:t>
            </w:r>
          </w:p>
        </w:tc>
        <w:tc>
          <w:tcPr>
            <w:tcW w:w="1702" w:type="dxa"/>
            <w:gridSpan w:val="2"/>
            <w:tcBorders>
              <w:top w:val="nil"/>
              <w:left w:val="nil"/>
              <w:bottom w:val="single" w:sz="4" w:space="0" w:color="auto"/>
              <w:right w:val="nil"/>
            </w:tcBorders>
            <w:hideMark/>
          </w:tcPr>
          <w:p w14:paraId="40F45C5E" w14:textId="77777777" w:rsidR="00752864" w:rsidRPr="00752864" w:rsidRDefault="00752864" w:rsidP="00752864">
            <w:pPr>
              <w:spacing w:before="20" w:after="20" w:line="240" w:lineRule="auto"/>
              <w:ind w:right="0"/>
              <w:jc w:val="center"/>
              <w:rPr>
                <w:rFonts w:eastAsia="Calibri"/>
                <w:sz w:val="22"/>
                <w:szCs w:val="22"/>
                <w:lang w:val="en-IN"/>
              </w:rPr>
            </w:pPr>
            <w:r w:rsidRPr="00752864">
              <w:rPr>
                <w:rFonts w:eastAsia="Calibri"/>
                <w:sz w:val="22"/>
                <w:szCs w:val="22"/>
                <w:lang w:val="en-IN"/>
              </w:rPr>
              <w:t>155</w:t>
            </w:r>
          </w:p>
        </w:tc>
      </w:tr>
      <w:tr w:rsidR="00752864" w:rsidRPr="00752864" w14:paraId="78D6E23A" w14:textId="77777777" w:rsidTr="00752864">
        <w:trPr>
          <w:gridAfter w:val="1"/>
          <w:wAfter w:w="533" w:type="dxa"/>
          <w:jc w:val="center"/>
        </w:trPr>
        <w:tc>
          <w:tcPr>
            <w:tcW w:w="3722" w:type="dxa"/>
            <w:gridSpan w:val="3"/>
            <w:tcBorders>
              <w:top w:val="single" w:sz="4" w:space="0" w:color="auto"/>
              <w:left w:val="nil"/>
              <w:bottom w:val="nil"/>
              <w:right w:val="nil"/>
            </w:tcBorders>
            <w:hideMark/>
          </w:tcPr>
          <w:p w14:paraId="7E5AB4CC" w14:textId="2FEAD3DD" w:rsidR="00752864" w:rsidRPr="00752864" w:rsidRDefault="00752864" w:rsidP="00752864">
            <w:pPr>
              <w:spacing w:before="20" w:after="20" w:line="240" w:lineRule="auto"/>
              <w:ind w:right="0"/>
              <w:rPr>
                <w:rFonts w:eastAsia="Calibri"/>
                <w:sz w:val="18"/>
                <w:szCs w:val="20"/>
                <w:lang w:val="en-IN"/>
              </w:rPr>
            </w:pPr>
          </w:p>
        </w:tc>
      </w:tr>
    </w:tbl>
    <w:p w14:paraId="66B1CF77" w14:textId="77777777" w:rsidR="00752864" w:rsidRPr="00752864" w:rsidRDefault="00752864" w:rsidP="00752864">
      <w:pPr>
        <w:spacing w:before="0" w:after="200" w:line="276" w:lineRule="auto"/>
        <w:ind w:right="0"/>
        <w:jc w:val="left"/>
        <w:rPr>
          <w:rFonts w:eastAsia="Calibri"/>
          <w:sz w:val="2"/>
          <w:szCs w:val="20"/>
          <w:lang w:val="en-IN"/>
        </w:rPr>
      </w:pPr>
    </w:p>
    <w:p w14:paraId="0B0CD1DC" w14:textId="77777777" w:rsidR="00ED3433" w:rsidRPr="00752864" w:rsidRDefault="00ED3433">
      <w:pPr>
        <w:pStyle w:val="Text"/>
        <w:spacing w:before="0" w:after="0" w:line="240" w:lineRule="exact"/>
        <w:ind w:right="0"/>
        <w:rPr>
          <w:sz w:val="22"/>
          <w:szCs w:val="22"/>
          <w:lang w:eastAsia="zh-TW"/>
        </w:rPr>
      </w:pPr>
    </w:p>
    <w:p w14:paraId="0F9D0F31" w14:textId="7EC8FE0B" w:rsidR="005F1930" w:rsidRPr="00ED3433" w:rsidRDefault="00ED3433">
      <w:pPr>
        <w:pStyle w:val="Text"/>
        <w:spacing w:before="0" w:after="0" w:line="240" w:lineRule="exact"/>
        <w:ind w:right="0"/>
        <w:rPr>
          <w:sz w:val="22"/>
          <w:szCs w:val="22"/>
          <w:lang w:eastAsia="zh-TW"/>
        </w:rPr>
      </w:pPr>
      <w:r w:rsidRPr="00ED3433">
        <w:rPr>
          <w:rFonts w:hint="eastAsia"/>
          <w:sz w:val="22"/>
          <w:szCs w:val="22"/>
          <w:lang w:eastAsia="zh-TW"/>
        </w:rPr>
        <w:t xml:space="preserve">References </w:t>
      </w:r>
      <w:r w:rsidR="00752864">
        <w:rPr>
          <w:sz w:val="22"/>
          <w:szCs w:val="22"/>
          <w:lang w:eastAsia="zh-TW"/>
        </w:rPr>
        <w:t>should</w:t>
      </w:r>
      <w:r w:rsidRPr="00ED3433">
        <w:rPr>
          <w:sz w:val="22"/>
          <w:szCs w:val="22"/>
          <w:lang w:eastAsia="zh-TW"/>
        </w:rPr>
        <w:t xml:space="preserve"> </w:t>
      </w:r>
      <w:r w:rsidRPr="00ED3433">
        <w:rPr>
          <w:rFonts w:hint="eastAsia"/>
          <w:sz w:val="22"/>
          <w:szCs w:val="22"/>
          <w:lang w:eastAsia="zh-TW"/>
        </w:rPr>
        <w:t xml:space="preserve">be introduced </w:t>
      </w:r>
      <w:r w:rsidRPr="00ED3433">
        <w:rPr>
          <w:sz w:val="22"/>
          <w:szCs w:val="22"/>
          <w:lang w:eastAsia="zh-TW"/>
        </w:rPr>
        <w:t>in the text using the author</w:t>
      </w:r>
      <w:r w:rsidRPr="00ED3433">
        <w:rPr>
          <w:rFonts w:hint="eastAsia"/>
          <w:sz w:val="22"/>
          <w:szCs w:val="22"/>
          <w:lang w:eastAsia="zh-TW"/>
        </w:rPr>
        <w:t>s</w:t>
      </w:r>
      <w:r w:rsidRPr="00ED3433">
        <w:rPr>
          <w:sz w:val="22"/>
          <w:szCs w:val="22"/>
          <w:lang w:eastAsia="zh-TW"/>
        </w:rPr>
        <w:t>-</w:t>
      </w:r>
      <w:r w:rsidRPr="00ED3433">
        <w:rPr>
          <w:rFonts w:hint="eastAsia"/>
          <w:sz w:val="22"/>
          <w:szCs w:val="22"/>
          <w:lang w:eastAsia="zh-TW"/>
        </w:rPr>
        <w:t>year format, e.g., Meyerhof (1963) and (</w:t>
      </w:r>
      <w:proofErr w:type="spellStart"/>
      <w:r w:rsidRPr="00ED3433">
        <w:rPr>
          <w:rFonts w:hint="eastAsia"/>
          <w:sz w:val="22"/>
          <w:szCs w:val="22"/>
          <w:lang w:eastAsia="zh-TW"/>
        </w:rPr>
        <w:t>Marcuson</w:t>
      </w:r>
      <w:proofErr w:type="spellEnd"/>
      <w:r w:rsidRPr="00ED3433">
        <w:rPr>
          <w:rFonts w:hint="eastAsia"/>
          <w:sz w:val="22"/>
          <w:szCs w:val="22"/>
          <w:lang w:eastAsia="zh-TW"/>
        </w:rPr>
        <w:t xml:space="preserve"> et al. 1992; </w:t>
      </w:r>
      <w:proofErr w:type="spellStart"/>
      <w:r w:rsidRPr="00ED3433">
        <w:rPr>
          <w:rFonts w:hint="eastAsia"/>
          <w:sz w:val="22"/>
          <w:szCs w:val="22"/>
          <w:lang w:eastAsia="zh-TW"/>
        </w:rPr>
        <w:t>Baecher</w:t>
      </w:r>
      <w:proofErr w:type="spellEnd"/>
      <w:r w:rsidRPr="00ED3433">
        <w:rPr>
          <w:rFonts w:hint="eastAsia"/>
          <w:sz w:val="22"/>
          <w:szCs w:val="22"/>
          <w:lang w:eastAsia="zh-TW"/>
        </w:rPr>
        <w:t xml:space="preserve"> and Christian 2003).</w:t>
      </w:r>
    </w:p>
    <w:p w14:paraId="541FE78C" w14:textId="77777777" w:rsidR="005F1930" w:rsidRPr="00952982" w:rsidRDefault="005F1930">
      <w:pPr>
        <w:pStyle w:val="Text"/>
        <w:spacing w:before="0" w:after="0" w:line="240" w:lineRule="exact"/>
        <w:ind w:right="0"/>
        <w:rPr>
          <w:sz w:val="22"/>
          <w:szCs w:val="22"/>
          <w:lang w:eastAsia="zh-TW"/>
        </w:rPr>
      </w:pPr>
    </w:p>
    <w:p w14:paraId="6702D0C8" w14:textId="77777777" w:rsidR="005F1930" w:rsidRDefault="005F1930">
      <w:pPr>
        <w:pStyle w:val="keywords"/>
        <w:spacing w:before="0" w:after="0" w:line="240" w:lineRule="exact"/>
        <w:ind w:left="0" w:right="0"/>
        <w:jc w:val="left"/>
        <w:rPr>
          <w:sz w:val="22"/>
          <w:szCs w:val="18"/>
        </w:rPr>
      </w:pPr>
      <w:r w:rsidRPr="00E427C9">
        <w:rPr>
          <w:b/>
          <w:sz w:val="22"/>
          <w:szCs w:val="18"/>
        </w:rPr>
        <w:t>Keywords</w:t>
      </w:r>
      <w:r>
        <w:rPr>
          <w:sz w:val="22"/>
          <w:szCs w:val="18"/>
        </w:rPr>
        <w:t>: Keyword1; keyword2; keywords3; keywords4; keyword5; keywords6.</w:t>
      </w:r>
    </w:p>
    <w:p w14:paraId="72106A36" w14:textId="77777777" w:rsidR="005F1930" w:rsidRDefault="005F1930">
      <w:pPr>
        <w:pStyle w:val="keywords"/>
        <w:spacing w:before="0" w:after="0" w:line="240" w:lineRule="exact"/>
        <w:ind w:left="0" w:right="0"/>
        <w:jc w:val="left"/>
        <w:rPr>
          <w:sz w:val="18"/>
          <w:szCs w:val="18"/>
        </w:rPr>
      </w:pPr>
    </w:p>
    <w:p w14:paraId="7AC7867C" w14:textId="77777777" w:rsidR="005F1930" w:rsidRDefault="005F1930">
      <w:pPr>
        <w:spacing w:before="0" w:after="0" w:line="240" w:lineRule="exact"/>
        <w:rPr>
          <w:color w:val="FF0000"/>
          <w:sz w:val="22"/>
          <w:szCs w:val="20"/>
        </w:rPr>
      </w:pPr>
      <w:r>
        <w:rPr>
          <w:b/>
          <w:sz w:val="22"/>
          <w:szCs w:val="20"/>
        </w:rPr>
        <w:t>References</w:t>
      </w:r>
    </w:p>
    <w:p w14:paraId="537F4067" w14:textId="77777777" w:rsidR="005F1930" w:rsidRDefault="005F1930">
      <w:pPr>
        <w:spacing w:before="0" w:after="0" w:line="240" w:lineRule="exact"/>
        <w:ind w:left="345" w:hangingChars="157" w:hanging="345"/>
        <w:rPr>
          <w:sz w:val="22"/>
          <w:szCs w:val="20"/>
          <w:lang w:eastAsia="zh-TW"/>
        </w:rPr>
      </w:pPr>
      <w:r>
        <w:rPr>
          <w:color w:val="000000"/>
          <w:sz w:val="22"/>
          <w:szCs w:val="20"/>
        </w:rPr>
        <w:t>Meyerhof, G. G. (1963). Some recent research on the bearing capacity of foundations. Canadian Geotechnical Journal, 1(1), 16-26.</w:t>
      </w:r>
    </w:p>
    <w:p w14:paraId="53D684E9" w14:textId="77777777" w:rsidR="005F1930" w:rsidRDefault="005F1930">
      <w:pPr>
        <w:spacing w:before="0" w:after="0" w:line="240" w:lineRule="exact"/>
        <w:ind w:left="345" w:hangingChars="157" w:hanging="345"/>
        <w:rPr>
          <w:sz w:val="22"/>
          <w:szCs w:val="20"/>
          <w:lang w:eastAsia="zh-TW"/>
        </w:rPr>
      </w:pPr>
      <w:proofErr w:type="spellStart"/>
      <w:r>
        <w:rPr>
          <w:color w:val="000000"/>
          <w:sz w:val="22"/>
          <w:szCs w:val="20"/>
        </w:rPr>
        <w:t>Marcuson</w:t>
      </w:r>
      <w:proofErr w:type="spellEnd"/>
      <w:r>
        <w:rPr>
          <w:color w:val="000000"/>
          <w:sz w:val="22"/>
          <w:szCs w:val="20"/>
        </w:rPr>
        <w:t xml:space="preserve">, W.F., Hynes, M.E., and Franklin, A.G. (1992). Seismic stability and permanent deformation analyses: The last twenty-five years. Proc., Stability and Performance of Slopes and Embankments II, ASCE, New York, 552-592. </w:t>
      </w:r>
    </w:p>
    <w:p w14:paraId="67B5C226" w14:textId="77777777" w:rsidR="005F1930" w:rsidRPr="008C3B24" w:rsidRDefault="005F1930" w:rsidP="008C3B24">
      <w:pPr>
        <w:spacing w:before="0" w:after="0" w:line="240" w:lineRule="exact"/>
        <w:ind w:left="345" w:hangingChars="157" w:hanging="345"/>
        <w:rPr>
          <w:color w:val="000000"/>
          <w:sz w:val="22"/>
          <w:szCs w:val="20"/>
          <w:lang w:eastAsia="zh-CN"/>
        </w:rPr>
      </w:pPr>
      <w:proofErr w:type="spellStart"/>
      <w:r>
        <w:rPr>
          <w:color w:val="000000"/>
          <w:sz w:val="22"/>
          <w:szCs w:val="20"/>
        </w:rPr>
        <w:t>Baecher</w:t>
      </w:r>
      <w:proofErr w:type="spellEnd"/>
      <w:r>
        <w:rPr>
          <w:color w:val="000000"/>
          <w:sz w:val="22"/>
          <w:szCs w:val="20"/>
        </w:rPr>
        <w:t>, G. B. and Christian, J. T. (2003). Reliability and Statistics in Geotechnical Engineering, Wiley, Chichester, U.K.</w:t>
      </w:r>
    </w:p>
    <w:sectPr w:rsidR="005F1930" w:rsidRPr="008C3B24" w:rsidSect="008C3B24">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021" w:right="1418" w:bottom="102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CED9" w14:textId="77777777" w:rsidR="004F09CE" w:rsidRDefault="004F09CE">
      <w:pPr>
        <w:spacing w:before="0" w:after="0" w:line="240" w:lineRule="auto"/>
      </w:pPr>
      <w:r>
        <w:separator/>
      </w:r>
    </w:p>
  </w:endnote>
  <w:endnote w:type="continuationSeparator" w:id="0">
    <w:p w14:paraId="6250C700" w14:textId="77777777" w:rsidR="004F09CE" w:rsidRDefault="004F0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4390" w14:textId="77777777" w:rsidR="005F1930" w:rsidRDefault="005F1930">
    <w:pPr>
      <w:pStyle w:val="Footer"/>
      <w:jc w:val="center"/>
    </w:pPr>
    <w:r>
      <w:fldChar w:fldCharType="begin"/>
    </w:r>
    <w:r>
      <w:instrText xml:space="preserve"> PAGE   \* MERGEFORMAT </w:instrText>
    </w:r>
    <w:r>
      <w:fldChar w:fldCharType="separate"/>
    </w:r>
    <w:r>
      <w:rPr>
        <w:lang w:eastAsia="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19BC" w14:textId="77777777" w:rsidR="005F1930" w:rsidRDefault="005F1930">
    <w:pPr>
      <w:pStyle w:val="Footer"/>
      <w:jc w:val="center"/>
    </w:pPr>
    <w:r>
      <w:fldChar w:fldCharType="begin"/>
    </w:r>
    <w:r>
      <w:instrText xml:space="preserve"> PAGE   \* MERGEFORMAT </w:instrText>
    </w:r>
    <w:r>
      <w:fldChar w:fldCharType="separate"/>
    </w:r>
    <w:r>
      <w:rPr>
        <w:lang w:eastAsia="zh-CN"/>
      </w:rPr>
      <w:t>5</w:t>
    </w:r>
    <w:r>
      <w:fldChar w:fldCharType="end"/>
    </w:r>
  </w:p>
  <w:p w14:paraId="642E0781" w14:textId="77777777" w:rsidR="005F1930" w:rsidRDefault="005F1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4EFF" w14:textId="77777777" w:rsidR="008C3B24" w:rsidRDefault="008C3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965D" w14:textId="77777777" w:rsidR="004F09CE" w:rsidRDefault="004F09CE">
      <w:pPr>
        <w:spacing w:before="0" w:after="0" w:line="240" w:lineRule="auto"/>
      </w:pPr>
      <w:r>
        <w:separator/>
      </w:r>
    </w:p>
  </w:footnote>
  <w:footnote w:type="continuationSeparator" w:id="0">
    <w:p w14:paraId="19C052B2" w14:textId="77777777" w:rsidR="004F09CE" w:rsidRDefault="004F0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837D" w14:textId="77777777" w:rsidR="005F1930" w:rsidRDefault="005F1930">
    <w:pPr>
      <w:spacing w:before="0" w:after="0" w:line="240" w:lineRule="auto"/>
      <w:ind w:right="0"/>
      <w:jc w:val="left"/>
      <w:rPr>
        <w:i/>
        <w:sz w:val="18"/>
        <w:szCs w:val="18"/>
        <w:lang w:val="en-SG" w:eastAsia="en-SG"/>
      </w:rPr>
    </w:pPr>
  </w:p>
  <w:p w14:paraId="17C62B34" w14:textId="77777777" w:rsidR="005F1930" w:rsidRDefault="005F1930">
    <w:pPr>
      <w:pStyle w:val="Header"/>
      <w:spacing w:before="0" w:after="0" w:line="240" w:lineRule="auto"/>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0A8" w14:textId="77777777" w:rsidR="005F1930" w:rsidRDefault="005F1930">
    <w:pPr>
      <w:spacing w:before="0" w:after="0" w:line="240" w:lineRule="auto"/>
      <w:ind w:right="0"/>
      <w:jc w:val="right"/>
      <w:rPr>
        <w:i/>
        <w:sz w:val="18"/>
        <w:szCs w:val="18"/>
        <w:lang w:val="en-SG" w:eastAsia="en-SG"/>
      </w:rPr>
    </w:pPr>
    <w:r>
      <w:rPr>
        <w:i/>
        <w:sz w:val="18"/>
        <w:szCs w:val="18"/>
        <w:lang w:val="en-SG" w:eastAsia="en-SG"/>
      </w:rPr>
      <w:t>Fifth Asian-Pacific Symposium on Structural Reliability and its Applications (5APSSRA)</w:t>
    </w:r>
  </w:p>
  <w:p w14:paraId="6A31B602" w14:textId="77777777" w:rsidR="005F1930" w:rsidRDefault="005F1930">
    <w:pPr>
      <w:pStyle w:val="Header"/>
      <w:spacing w:before="0" w:after="0" w:line="240" w:lineRule="auto"/>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5301" w14:textId="77777777" w:rsidR="005F1930" w:rsidRDefault="005F1930">
    <w:pPr>
      <w:pStyle w:val="Header"/>
      <w:snapToGrid w:val="0"/>
      <w:spacing w:before="0" w:after="0" w:line="240" w:lineRule="exact"/>
      <w:ind w:right="289"/>
      <w:jc w:val="right"/>
      <w:rPr>
        <w:rFonts w:ascii="Arial" w:hAnsi="Arial" w:cs="Arial"/>
        <w:sz w:val="18"/>
        <w:szCs w:val="18"/>
      </w:rPr>
    </w:pPr>
    <w:r>
      <w:rPr>
        <w:rFonts w:ascii="Arial" w:hAnsi="Arial" w:cs="Arial" w:hint="eastAsia"/>
        <w:sz w:val="18"/>
        <w:szCs w:val="18"/>
      </w:rPr>
      <w:t xml:space="preserve"> </w:t>
    </w:r>
    <w:r>
      <w:rPr>
        <w:rFonts w:ascii="Arial" w:hAnsi="Arial" w:cs="Arial" w:hint="eastAsia"/>
        <w:sz w:val="18"/>
        <w:szCs w:val="18"/>
        <w:lang w:eastAsia="zh-CN"/>
      </w:rPr>
      <w:t>T</w:t>
    </w:r>
    <w:r>
      <w:rPr>
        <w:rFonts w:ascii="Arial" w:hAnsi="Arial" w:cs="Arial" w:hint="eastAsia"/>
        <w:sz w:val="18"/>
        <w:szCs w:val="18"/>
      </w:rPr>
      <w:t xml:space="preserve">he </w:t>
    </w:r>
    <w:r w:rsidR="008C3B24">
      <w:rPr>
        <w:rFonts w:ascii="Arial" w:hAnsi="Arial" w:cs="Arial" w:hint="eastAsia"/>
        <w:sz w:val="18"/>
        <w:szCs w:val="18"/>
        <w:lang w:eastAsia="zh-CN"/>
      </w:rPr>
      <w:t>5th</w:t>
    </w:r>
    <w:r>
      <w:rPr>
        <w:rFonts w:ascii="Arial" w:hAnsi="Arial" w:cs="Arial" w:hint="eastAsia"/>
        <w:sz w:val="18"/>
        <w:szCs w:val="18"/>
      </w:rPr>
      <w:t xml:space="preserve"> </w:t>
    </w:r>
    <w:r w:rsidR="008C3B24" w:rsidRPr="008C3B24">
      <w:rPr>
        <w:rFonts w:ascii="Arial" w:hAnsi="Arial" w:cs="Arial"/>
        <w:sz w:val="18"/>
        <w:szCs w:val="18"/>
      </w:rPr>
      <w:t>International Symposium on Machine Learning &amp; Big Data in Geoscience</w:t>
    </w:r>
    <w:r>
      <w:rPr>
        <w:rFonts w:ascii="Arial" w:hAnsi="Arial" w:cs="Arial" w:hint="eastAsia"/>
        <w:sz w:val="18"/>
        <w:szCs w:val="18"/>
      </w:rPr>
      <w:t xml:space="preserve"> (5</w:t>
    </w:r>
    <w:r w:rsidR="008C3B24">
      <w:rPr>
        <w:rFonts w:ascii="Arial" w:hAnsi="Arial" w:cs="Arial" w:hint="eastAsia"/>
        <w:sz w:val="18"/>
        <w:szCs w:val="18"/>
        <w:lang w:eastAsia="zh-CN"/>
      </w:rPr>
      <w:t>ISMLG</w:t>
    </w:r>
    <w:r>
      <w:rPr>
        <w:rFonts w:ascii="Arial" w:hAnsi="Arial" w:cs="Arial" w:hint="eastAsia"/>
        <w:sz w:val="18"/>
        <w:szCs w:val="18"/>
      </w:rPr>
      <w:t>)</w:t>
    </w:r>
  </w:p>
  <w:p w14:paraId="72060628" w14:textId="5BEF9796" w:rsidR="005F1930" w:rsidRDefault="008C3B24">
    <w:pPr>
      <w:pStyle w:val="Header"/>
      <w:snapToGrid w:val="0"/>
      <w:spacing w:before="0" w:after="0" w:line="240" w:lineRule="exact"/>
      <w:ind w:right="289"/>
      <w:jc w:val="right"/>
      <w:rPr>
        <w:rFonts w:ascii="Arial" w:hAnsi="Arial" w:cs="Arial"/>
        <w:sz w:val="18"/>
        <w:szCs w:val="18"/>
        <w:lang w:eastAsia="zh-CN"/>
      </w:rPr>
    </w:pPr>
    <w:r>
      <w:rPr>
        <w:rFonts w:ascii="Arial" w:hAnsi="Arial" w:cs="Arial" w:hint="eastAsia"/>
        <w:sz w:val="18"/>
        <w:szCs w:val="18"/>
        <w:lang w:eastAsia="zh-CN"/>
      </w:rPr>
      <w:t>Hong Kong,</w:t>
    </w:r>
    <w:r w:rsidR="005F1930">
      <w:rPr>
        <w:rFonts w:ascii="Arial" w:hAnsi="Arial" w:cs="Arial" w:hint="eastAsia"/>
        <w:sz w:val="18"/>
        <w:szCs w:val="18"/>
      </w:rPr>
      <w:t xml:space="preserve"> </w:t>
    </w:r>
    <w:r w:rsidR="009D2D7C">
      <w:rPr>
        <w:rFonts w:ascii="Arial" w:hAnsi="Arial" w:cs="Arial"/>
        <w:sz w:val="18"/>
        <w:szCs w:val="18"/>
        <w:lang w:eastAsia="zh-CN"/>
      </w:rPr>
      <w:t>May</w:t>
    </w:r>
    <w:r w:rsidR="005F1930">
      <w:rPr>
        <w:rFonts w:ascii="Arial" w:hAnsi="Arial" w:cs="Arial" w:hint="eastAsia"/>
        <w:sz w:val="18"/>
        <w:szCs w:val="18"/>
      </w:rPr>
      <w:t xml:space="preserve"> </w:t>
    </w:r>
    <w:r w:rsidR="009D2D7C">
      <w:rPr>
        <w:rFonts w:ascii="Arial" w:hAnsi="Arial" w:cs="Arial" w:hint="eastAsia"/>
        <w:sz w:val="18"/>
        <w:szCs w:val="18"/>
        <w:lang w:eastAsia="zh-CN"/>
      </w:rPr>
      <w:t>10</w:t>
    </w:r>
    <w:r w:rsidR="005F1930">
      <w:rPr>
        <w:rFonts w:ascii="Arial" w:hAnsi="Arial" w:cs="Arial" w:hint="eastAsia"/>
        <w:sz w:val="18"/>
        <w:szCs w:val="18"/>
      </w:rPr>
      <w:t>-</w:t>
    </w:r>
    <w:r w:rsidR="009D2D7C">
      <w:rPr>
        <w:rFonts w:ascii="Arial" w:hAnsi="Arial" w:cs="Arial" w:hint="eastAsia"/>
        <w:sz w:val="18"/>
        <w:szCs w:val="18"/>
        <w:lang w:eastAsia="zh-CN"/>
      </w:rPr>
      <w:t>13</w:t>
    </w:r>
    <w:r w:rsidR="005F1930">
      <w:rPr>
        <w:rFonts w:ascii="Arial" w:hAnsi="Arial" w:cs="Arial" w:hint="eastAsia"/>
        <w:sz w:val="18"/>
        <w:szCs w:val="18"/>
      </w:rPr>
      <w:t>, 202</w:t>
    </w:r>
    <w:r>
      <w:rPr>
        <w:rFonts w:ascii="Arial" w:hAnsi="Arial" w:cs="Arial" w:hint="eastAsia"/>
        <w:sz w:val="18"/>
        <w:szCs w:val="18"/>
        <w:lang w:eastAsia="zh-CN"/>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A10"/>
    <w:multiLevelType w:val="singleLevel"/>
    <w:tmpl w:val="1BAB2A10"/>
    <w:lvl w:ilvl="0">
      <w:start w:val="1"/>
      <w:numFmt w:val="lowerRoman"/>
      <w:pStyle w:val="NList"/>
      <w:lvlText w:val="(%1)"/>
      <w:lvlJc w:val="right"/>
      <w:pPr>
        <w:tabs>
          <w:tab w:val="num" w:pos="288"/>
        </w:tabs>
        <w:ind w:left="288" w:hanging="72"/>
      </w:pPr>
    </w:lvl>
  </w:abstractNum>
  <w:abstractNum w:abstractNumId="1" w15:restartNumberingAfterBreak="0">
    <w:nsid w:val="271C151F"/>
    <w:multiLevelType w:val="multilevel"/>
    <w:tmpl w:val="271C151F"/>
    <w:lvl w:ilvl="0">
      <w:start w:val="1"/>
      <w:numFmt w:val="bullet"/>
      <w:pStyle w:val="itemlist"/>
      <w:lvlText w:val=""/>
      <w:lvlJc w:val="left"/>
      <w:pPr>
        <w:tabs>
          <w:tab w:val="num" w:pos="360"/>
        </w:tabs>
        <w:ind w:left="274" w:hanging="27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831C8D"/>
    <w:multiLevelType w:val="singleLevel"/>
    <w:tmpl w:val="4F831C8D"/>
    <w:lvl w:ilvl="0">
      <w:start w:val="1"/>
      <w:numFmt w:val="bullet"/>
      <w:pStyle w:val="List"/>
      <w:lvlText w:val=""/>
      <w:lvlJc w:val="left"/>
      <w:pPr>
        <w:tabs>
          <w:tab w:val="num" w:pos="360"/>
        </w:tabs>
        <w:ind w:left="360" w:hanging="360"/>
      </w:pPr>
      <w:rPr>
        <w:rFonts w:ascii="Symbol" w:hAnsi="Symbol" w:hint="default"/>
      </w:rPr>
    </w:lvl>
  </w:abstractNum>
  <w:abstractNum w:abstractNumId="3" w15:restartNumberingAfterBreak="0">
    <w:nsid w:val="53D26788"/>
    <w:multiLevelType w:val="singleLevel"/>
    <w:tmpl w:val="53D26788"/>
    <w:lvl w:ilvl="0">
      <w:start w:val="1"/>
      <w:numFmt w:val="lowerLetter"/>
      <w:pStyle w:val="AList"/>
      <w:lvlText w:val="(%1)"/>
      <w:lvlJc w:val="left"/>
      <w:pPr>
        <w:tabs>
          <w:tab w:val="num" w:pos="360"/>
        </w:tabs>
        <w:ind w:left="360" w:hanging="360"/>
      </w:pPr>
    </w:lvl>
  </w:abstractNum>
  <w:abstractNum w:abstractNumId="4" w15:restartNumberingAfterBreak="0">
    <w:nsid w:val="648470FA"/>
    <w:multiLevelType w:val="multilevel"/>
    <w:tmpl w:val="648470FA"/>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drawingGridHorizontalSpacing w:val="12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DS1NLE0MjUytzBQ0lEKTi0uzszPAykwrgUAw7qboywAAAA="/>
    <w:docVar w:name="commondata" w:val="eyJoZGlkIjoiMzA3YjkzMmQzZGY4NTUzN2ViZjZmNDc1MWM2NjVkNmUifQ=="/>
  </w:docVars>
  <w:rsids>
    <w:rsidRoot w:val="005959D1"/>
    <w:rsid w:val="00025151"/>
    <w:rsid w:val="00032825"/>
    <w:rsid w:val="00033ACD"/>
    <w:rsid w:val="000544A4"/>
    <w:rsid w:val="00073653"/>
    <w:rsid w:val="000A1EC2"/>
    <w:rsid w:val="000D037C"/>
    <w:rsid w:val="000E5A97"/>
    <w:rsid w:val="00155045"/>
    <w:rsid w:val="00166E35"/>
    <w:rsid w:val="00175CC7"/>
    <w:rsid w:val="00183773"/>
    <w:rsid w:val="001D64D2"/>
    <w:rsid w:val="001F5EDE"/>
    <w:rsid w:val="00223D58"/>
    <w:rsid w:val="0026449F"/>
    <w:rsid w:val="00274CC1"/>
    <w:rsid w:val="00274D44"/>
    <w:rsid w:val="002B1719"/>
    <w:rsid w:val="00306647"/>
    <w:rsid w:val="00350AC1"/>
    <w:rsid w:val="00352817"/>
    <w:rsid w:val="00352B17"/>
    <w:rsid w:val="00354557"/>
    <w:rsid w:val="00364225"/>
    <w:rsid w:val="00384F7B"/>
    <w:rsid w:val="003B0D62"/>
    <w:rsid w:val="00427A64"/>
    <w:rsid w:val="004320E1"/>
    <w:rsid w:val="00453196"/>
    <w:rsid w:val="004B40BA"/>
    <w:rsid w:val="004F09CE"/>
    <w:rsid w:val="005037B3"/>
    <w:rsid w:val="00536A21"/>
    <w:rsid w:val="005632FF"/>
    <w:rsid w:val="005777E8"/>
    <w:rsid w:val="005959D1"/>
    <w:rsid w:val="005A0338"/>
    <w:rsid w:val="005E7054"/>
    <w:rsid w:val="005F1930"/>
    <w:rsid w:val="00616B6E"/>
    <w:rsid w:val="00632F3E"/>
    <w:rsid w:val="006E520D"/>
    <w:rsid w:val="006F211E"/>
    <w:rsid w:val="007005E2"/>
    <w:rsid w:val="007110AD"/>
    <w:rsid w:val="007370CC"/>
    <w:rsid w:val="00752864"/>
    <w:rsid w:val="007A0828"/>
    <w:rsid w:val="007F6412"/>
    <w:rsid w:val="00804119"/>
    <w:rsid w:val="00825614"/>
    <w:rsid w:val="00847B93"/>
    <w:rsid w:val="00865215"/>
    <w:rsid w:val="008C3B24"/>
    <w:rsid w:val="0091050E"/>
    <w:rsid w:val="00917223"/>
    <w:rsid w:val="00923663"/>
    <w:rsid w:val="00952982"/>
    <w:rsid w:val="00966839"/>
    <w:rsid w:val="00975867"/>
    <w:rsid w:val="00987BD4"/>
    <w:rsid w:val="009A2F69"/>
    <w:rsid w:val="009D2D7C"/>
    <w:rsid w:val="009F413D"/>
    <w:rsid w:val="00A159A8"/>
    <w:rsid w:val="00A56239"/>
    <w:rsid w:val="00B12AE6"/>
    <w:rsid w:val="00B14776"/>
    <w:rsid w:val="00B552BA"/>
    <w:rsid w:val="00B65774"/>
    <w:rsid w:val="00B719B8"/>
    <w:rsid w:val="00B85551"/>
    <w:rsid w:val="00B917E4"/>
    <w:rsid w:val="00BD02F8"/>
    <w:rsid w:val="00BD2788"/>
    <w:rsid w:val="00BE1F1B"/>
    <w:rsid w:val="00C206F7"/>
    <w:rsid w:val="00C31508"/>
    <w:rsid w:val="00C3722A"/>
    <w:rsid w:val="00C60069"/>
    <w:rsid w:val="00C74849"/>
    <w:rsid w:val="00C75047"/>
    <w:rsid w:val="00CB0DC1"/>
    <w:rsid w:val="00D02791"/>
    <w:rsid w:val="00D31619"/>
    <w:rsid w:val="00D86267"/>
    <w:rsid w:val="00D906C9"/>
    <w:rsid w:val="00DD4ECD"/>
    <w:rsid w:val="00E06EEC"/>
    <w:rsid w:val="00E307D1"/>
    <w:rsid w:val="00E427C9"/>
    <w:rsid w:val="00E56813"/>
    <w:rsid w:val="00E71FBF"/>
    <w:rsid w:val="00E768AF"/>
    <w:rsid w:val="00ED072D"/>
    <w:rsid w:val="00ED3433"/>
    <w:rsid w:val="00F46771"/>
    <w:rsid w:val="00FA74AC"/>
    <w:rsid w:val="00FD3300"/>
    <w:rsid w:val="00FE266C"/>
    <w:rsid w:val="4B6A7046"/>
    <w:rsid w:val="6D017EF6"/>
    <w:rsid w:val="76C2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93FC8"/>
  <w15:chartTrackingRefBased/>
  <w15:docId w15:val="{DBCD585E-55AE-4E2A-89DB-41F2F0F7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120" w:line="260" w:lineRule="exact"/>
      <w:ind w:right="288"/>
      <w:jc w:val="both"/>
    </w:pPr>
    <w:rPr>
      <w:sz w:val="24"/>
      <w:szCs w:val="24"/>
      <w:lang w:eastAsia="en-US"/>
    </w:rPr>
  </w:style>
  <w:style w:type="paragraph" w:styleId="Heading1">
    <w:name w:val="heading 1"/>
    <w:basedOn w:val="Normal"/>
    <w:next w:val="Normal"/>
    <w:qFormat/>
    <w:pPr>
      <w:suppressAutoHyphens/>
      <w:outlineLvl w:val="0"/>
    </w:pPr>
    <w:rPr>
      <w:b/>
      <w:kern w:val="28"/>
      <w:sz w:val="20"/>
    </w:rPr>
  </w:style>
  <w:style w:type="paragraph" w:styleId="Heading2">
    <w:name w:val="heading 2"/>
    <w:basedOn w:val="Normal"/>
    <w:next w:val="Normal"/>
    <w:qFormat/>
    <w:pPr>
      <w:keepNext/>
      <w:spacing w:after="60"/>
      <w:outlineLvl w:val="1"/>
    </w:pPr>
    <w:rPr>
      <w:rFonts w:ascii="Arial" w:hAnsi="Arial" w:cs="Arial"/>
      <w:b/>
      <w:bCs/>
      <w:i/>
      <w:iCs/>
      <w:sz w:val="28"/>
      <w:szCs w:val="28"/>
    </w:rPr>
  </w:style>
  <w:style w:type="paragraph" w:styleId="Heading3">
    <w:name w:val="heading 3"/>
    <w:basedOn w:val="Normal"/>
    <w:next w:val="Normal"/>
    <w:qFormat/>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lang w:eastAsia="en-US"/>
    </w:rPr>
  </w:style>
  <w:style w:type="paragraph" w:styleId="EndnoteText">
    <w:name w:val="endnote text"/>
    <w:basedOn w:val="Normal"/>
    <w:link w:val="EndnoteTextChar"/>
    <w:uiPriority w:val="99"/>
    <w:unhideWhenUsed/>
  </w:style>
  <w:style w:type="character" w:customStyle="1" w:styleId="EndnoteTextChar">
    <w:name w:val="Endnote Text Char"/>
    <w:link w:val="EndnoteText"/>
    <w:uiPriority w:val="99"/>
    <w:semiHidden/>
    <w:rPr>
      <w:sz w:val="24"/>
      <w:szCs w:val="24"/>
    </w:rPr>
  </w:style>
  <w:style w:type="paragraph" w:styleId="BalloonText">
    <w:name w:val="Balloon Text"/>
    <w:basedOn w:val="Normal"/>
    <w:link w:val="BalloonTextChar"/>
    <w:pPr>
      <w:spacing w:before="0" w:after="0" w:line="240" w:lineRule="auto"/>
    </w:pP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List">
    <w:name w:val="List"/>
    <w:basedOn w:val="Normal"/>
    <w:pPr>
      <w:numPr>
        <w:numId w:val="1"/>
      </w:numPr>
      <w:tabs>
        <w:tab w:val="clear" w:pos="360"/>
      </w:tabs>
      <w:spacing w:line="240" w:lineRule="exact"/>
    </w:pPr>
    <w:rPr>
      <w:sz w:val="20"/>
    </w:rPr>
  </w:style>
  <w:style w:type="paragraph" w:styleId="FootnoteText">
    <w:name w:val="footnote text"/>
    <w:basedOn w:val="Normal"/>
    <w:semiHidden/>
    <w:pPr>
      <w:spacing w:line="200" w:lineRule="exact"/>
    </w:pPr>
    <w:rPr>
      <w:snapToGrid w:val="0"/>
      <w:sz w:val="16"/>
    </w:rPr>
  </w:style>
  <w:style w:type="paragraph" w:styleId="Title">
    <w:name w:val="Title"/>
    <w:basedOn w:val="Normal"/>
    <w:next w:val="Normal"/>
    <w:link w:val="TitleChar"/>
    <w:qFormat/>
    <w:pPr>
      <w:spacing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lang w:eastAsia="en-US"/>
    </w:rPr>
  </w:style>
  <w:style w:type="table" w:styleId="TableGrid">
    <w:name w:val="Table Grid"/>
    <w:basedOn w:val="TableNormal"/>
    <w:pPr>
      <w:spacing w:before="240" w:after="120" w:line="260" w:lineRule="exact"/>
      <w:ind w:right="28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semiHidden/>
    <w:rPr>
      <w:vertAlign w:val="superscript"/>
    </w:rPr>
  </w:style>
  <w:style w:type="paragraph" w:customStyle="1" w:styleId="JournalTitle">
    <w:name w:val="Journal Title"/>
    <w:basedOn w:val="Normal"/>
    <w:pPr>
      <w:spacing w:before="1000" w:after="400" w:line="240" w:lineRule="exact"/>
      <w:jc w:val="center"/>
    </w:pPr>
    <w:rPr>
      <w:b/>
      <w:caps/>
      <w:sz w:val="20"/>
    </w:rPr>
  </w:style>
  <w:style w:type="paragraph" w:customStyle="1" w:styleId="Affiliation">
    <w:name w:val="Affiliation"/>
    <w:basedOn w:val="Normal"/>
    <w:pPr>
      <w:spacing w:after="240"/>
      <w:jc w:val="center"/>
    </w:pPr>
    <w:rPr>
      <w:i/>
      <w:snapToGrid w:val="0"/>
      <w:sz w:val="16"/>
    </w:rPr>
  </w:style>
  <w:style w:type="paragraph" w:customStyle="1" w:styleId="Author">
    <w:name w:val="Author"/>
    <w:basedOn w:val="Normal"/>
    <w:pPr>
      <w:spacing w:before="40" w:after="100"/>
      <w:jc w:val="center"/>
    </w:pPr>
    <w:rPr>
      <w:snapToGrid w:val="0"/>
      <w:sz w:val="16"/>
    </w:rPr>
  </w:style>
  <w:style w:type="paragraph" w:customStyle="1" w:styleId="Abstract">
    <w:name w:val="Abstract"/>
    <w:basedOn w:val="Normal"/>
    <w:pPr>
      <w:tabs>
        <w:tab w:val="right" w:pos="7200"/>
      </w:tabs>
      <w:spacing w:line="200" w:lineRule="exact"/>
      <w:ind w:left="360" w:right="360"/>
    </w:pPr>
    <w:rPr>
      <w:snapToGrid w:val="0"/>
      <w:sz w:val="16"/>
    </w:rPr>
  </w:style>
  <w:style w:type="paragraph" w:customStyle="1" w:styleId="keywords">
    <w:name w:val="keywords"/>
    <w:basedOn w:val="Abstract"/>
    <w:pPr>
      <w:spacing w:before="120"/>
    </w:pPr>
    <w:rPr>
      <w:szCs w:val="20"/>
    </w:rPr>
  </w:style>
  <w:style w:type="paragraph" w:customStyle="1" w:styleId="Text">
    <w:name w:val="Text"/>
    <w:basedOn w:val="Normal"/>
    <w:link w:val="TextChar"/>
    <w:pPr>
      <w:tabs>
        <w:tab w:val="right" w:pos="7200"/>
      </w:tabs>
    </w:pPr>
    <w:rPr>
      <w:sz w:val="20"/>
    </w:rPr>
  </w:style>
  <w:style w:type="character" w:customStyle="1" w:styleId="TextChar">
    <w:name w:val="Text Char"/>
    <w:link w:val="Text"/>
    <w:rPr>
      <w:szCs w:val="24"/>
      <w:lang w:val="en-US" w:eastAsia="en-US" w:bidi="ar-SA"/>
    </w:rPr>
  </w:style>
  <w:style w:type="paragraph" w:customStyle="1" w:styleId="AList">
    <w:name w:val="AList"/>
    <w:basedOn w:val="Normal"/>
    <w:pPr>
      <w:numPr>
        <w:numId w:val="2"/>
      </w:numPr>
      <w:tabs>
        <w:tab w:val="left" w:pos="360"/>
      </w:tabs>
      <w:spacing w:line="240" w:lineRule="exact"/>
    </w:pPr>
    <w:rPr>
      <w:sz w:val="20"/>
    </w:rPr>
  </w:style>
  <w:style w:type="paragraph" w:customStyle="1" w:styleId="NList">
    <w:name w:val="NList"/>
    <w:basedOn w:val="List"/>
    <w:pPr>
      <w:numPr>
        <w:numId w:val="3"/>
      </w:numPr>
      <w:tabs>
        <w:tab w:val="clear" w:pos="288"/>
        <w:tab w:val="left" w:pos="396"/>
      </w:tabs>
      <w:ind w:left="387" w:hanging="90"/>
    </w:pPr>
  </w:style>
  <w:style w:type="paragraph" w:customStyle="1" w:styleId="TextIndent">
    <w:name w:val="Text Indent"/>
    <w:pPr>
      <w:spacing w:before="240" w:after="120" w:line="260" w:lineRule="exact"/>
      <w:ind w:right="288" w:firstLine="302"/>
      <w:jc w:val="both"/>
    </w:pPr>
    <w:rPr>
      <w:lang w:eastAsia="en-US"/>
    </w:rPr>
  </w:style>
  <w:style w:type="paragraph" w:customStyle="1" w:styleId="Code">
    <w:name w:val="Code"/>
    <w:basedOn w:val="Text"/>
    <w:pPr>
      <w:tabs>
        <w:tab w:val="clear" w:pos="7200"/>
        <w:tab w:val="left" w:pos="360"/>
        <w:tab w:val="left" w:pos="720"/>
        <w:tab w:val="left" w:pos="1080"/>
        <w:tab w:val="left" w:pos="1440"/>
      </w:tabs>
    </w:pPr>
    <w:rPr>
      <w:rFonts w:ascii="Courier New" w:hAnsi="Courier New" w:cs="Courier New"/>
    </w:rPr>
  </w:style>
  <w:style w:type="paragraph" w:customStyle="1" w:styleId="Figurecaption">
    <w:name w:val="Figure caption"/>
    <w:basedOn w:val="TextIndent"/>
    <w:rPr>
      <w:sz w:val="16"/>
      <w:szCs w:val="16"/>
    </w:rPr>
  </w:style>
  <w:style w:type="paragraph" w:customStyle="1" w:styleId="Table">
    <w:name w:val="Table"/>
    <w:basedOn w:val="Text"/>
    <w:pPr>
      <w:spacing w:line="220" w:lineRule="exact"/>
      <w:ind w:left="-86" w:right="-155"/>
      <w:jc w:val="left"/>
    </w:pPr>
    <w:rPr>
      <w:sz w:val="16"/>
    </w:rPr>
  </w:style>
  <w:style w:type="paragraph" w:customStyle="1" w:styleId="TableCaption">
    <w:name w:val="Table Caption"/>
    <w:basedOn w:val="Normal"/>
    <w:pPr>
      <w:spacing w:before="320" w:line="200" w:lineRule="exact"/>
      <w:jc w:val="center"/>
    </w:pPr>
    <w:rPr>
      <w:sz w:val="16"/>
    </w:rPr>
  </w:style>
  <w:style w:type="paragraph" w:customStyle="1" w:styleId="Appendix1">
    <w:name w:val="Appendix 1"/>
    <w:basedOn w:val="Normal"/>
    <w:next w:val="Normal"/>
    <w:pPr>
      <w:keepNext/>
      <w:keepLines/>
      <w:numPr>
        <w:numId w:val="4"/>
      </w:numPr>
      <w:tabs>
        <w:tab w:val="left" w:pos="360"/>
      </w:tabs>
      <w:suppressAutoHyphens/>
      <w:autoSpaceDE w:val="0"/>
      <w:autoSpaceDN w:val="0"/>
      <w:spacing w:before="200" w:after="80"/>
      <w:ind w:left="360" w:hanging="360"/>
      <w:outlineLvl w:val="0"/>
    </w:pPr>
    <w:rPr>
      <w:b/>
      <w:sz w:val="20"/>
    </w:rPr>
  </w:style>
  <w:style w:type="paragraph" w:customStyle="1" w:styleId="Appendix2">
    <w:name w:val="Appendix 2"/>
    <w:basedOn w:val="Appendix1"/>
    <w:next w:val="Normal"/>
    <w:pPr>
      <w:numPr>
        <w:ilvl w:val="1"/>
      </w:numPr>
      <w:ind w:left="360" w:hanging="360"/>
      <w:outlineLvl w:val="1"/>
    </w:pPr>
    <w:rPr>
      <w:i/>
    </w:rPr>
  </w:style>
  <w:style w:type="paragraph" w:customStyle="1" w:styleId="Appendix3">
    <w:name w:val="Appendix 3"/>
    <w:basedOn w:val="Appendix2"/>
    <w:next w:val="Normal"/>
    <w:pPr>
      <w:numPr>
        <w:ilvl w:val="2"/>
      </w:numPr>
      <w:ind w:left="360" w:hanging="360"/>
      <w:outlineLvl w:val="2"/>
    </w:pPr>
    <w:rPr>
      <w:b w:val="0"/>
    </w:rPr>
  </w:style>
  <w:style w:type="paragraph" w:customStyle="1" w:styleId="Equation">
    <w:name w:val="Equation"/>
    <w:basedOn w:val="Normal"/>
    <w:next w:val="Normal"/>
    <w:pPr>
      <w:tabs>
        <w:tab w:val="center" w:pos="3600"/>
        <w:tab w:val="right" w:pos="7200"/>
      </w:tabs>
      <w:autoSpaceDE w:val="0"/>
      <w:autoSpaceDN w:val="0"/>
      <w:spacing w:before="120"/>
    </w:pPr>
    <w:rPr>
      <w:sz w:val="20"/>
    </w:rPr>
  </w:style>
  <w:style w:type="paragraph" w:customStyle="1" w:styleId="itemlist">
    <w:name w:val="itemlist"/>
    <w:basedOn w:val="Normal"/>
    <w:pPr>
      <w:numPr>
        <w:numId w:val="5"/>
      </w:numPr>
      <w:tabs>
        <w:tab w:val="clear" w:pos="360"/>
        <w:tab w:val="left" w:pos="274"/>
      </w:tabs>
      <w:spacing w:line="240" w:lineRule="exact"/>
      <w:ind w:left="300" w:hanging="300"/>
    </w:pPr>
    <w:rPr>
      <w:sz w:val="20"/>
    </w:rPr>
  </w:style>
  <w:style w:type="paragraph" w:customStyle="1" w:styleId="Reference">
    <w:name w:val="Reference"/>
    <w:basedOn w:val="Normal"/>
    <w:pPr>
      <w:spacing w:before="0" w:after="0" w:line="240" w:lineRule="auto"/>
      <w:ind w:left="240" w:right="0" w:hanging="2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408">
      <w:bodyDiv w:val="1"/>
      <w:marLeft w:val="0"/>
      <w:marRight w:val="0"/>
      <w:marTop w:val="0"/>
      <w:marBottom w:val="0"/>
      <w:divBdr>
        <w:top w:val="none" w:sz="0" w:space="0" w:color="auto"/>
        <w:left w:val="none" w:sz="0" w:space="0" w:color="auto"/>
        <w:bottom w:val="none" w:sz="0" w:space="0" w:color="auto"/>
        <w:right w:val="none" w:sz="0" w:space="0" w:color="auto"/>
      </w:divBdr>
    </w:div>
    <w:div w:id="790131712">
      <w:bodyDiv w:val="1"/>
      <w:marLeft w:val="0"/>
      <w:marRight w:val="0"/>
      <w:marTop w:val="0"/>
      <w:marBottom w:val="0"/>
      <w:divBdr>
        <w:top w:val="none" w:sz="0" w:space="0" w:color="auto"/>
        <w:left w:val="none" w:sz="0" w:space="0" w:color="auto"/>
        <w:bottom w:val="none" w:sz="0" w:space="0" w:color="auto"/>
        <w:right w:val="none" w:sz="0" w:space="0" w:color="auto"/>
      </w:divBdr>
    </w:div>
    <w:div w:id="1677730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8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irstauthor_id@domain_name.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INSTRUCTIONS FOR PREPARING MANUSCRIPTS USING MSWORD</vt:lpstr>
    </vt:vector>
  </TitlesOfParts>
  <Company/>
  <LinksUpToDate>false</LinksUpToDate>
  <CharactersWithSpaces>3417</CharactersWithSpaces>
  <SharedDoc>false</SharedDoc>
  <HLinks>
    <vt:vector size="6" baseType="variant">
      <vt:variant>
        <vt:i4>8060997</vt:i4>
      </vt:variant>
      <vt:variant>
        <vt:i4>0</vt:i4>
      </vt:variant>
      <vt:variant>
        <vt:i4>0</vt:i4>
      </vt:variant>
      <vt:variant>
        <vt:i4>5</vt:i4>
      </vt:variant>
      <vt:variant>
        <vt:lpwstr>mailto:firstauthor_id@domain_name.org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MANUSCRIPTS USING MSWORD</dc:title>
  <dc:subject/>
  <dc:creator>richard</dc:creator>
  <cp:keywords/>
  <cp:lastModifiedBy>WANG Yu</cp:lastModifiedBy>
  <cp:revision>5</cp:revision>
  <cp:lastPrinted>2011-06-03T05:37:00Z</cp:lastPrinted>
  <dcterms:created xsi:type="dcterms:W3CDTF">2025-02-18T08:27:00Z</dcterms:created>
  <dcterms:modified xsi:type="dcterms:W3CDTF">2025-03-03T10:00:00Z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D752300CCC53471EA94FE51B5B4E93BF_12</vt:lpwstr>
  </property>
</Properties>
</file>